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>Приложение № 1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областной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межведомственной комиссии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по делам несовершеннолетних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и защите их прав </w:t>
      </w:r>
    </w:p>
    <w:p w:rsidR="00057D3C" w:rsidRPr="00057D3C" w:rsidRDefault="00057D3C" w:rsidP="00057D3C">
      <w:pPr>
        <w:spacing w:after="0"/>
        <w:ind w:left="6237"/>
        <w:rPr>
          <w:rFonts w:ascii="Times New Roman" w:hAnsi="Times New Roman"/>
          <w:b/>
          <w:sz w:val="27"/>
          <w:szCs w:val="27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03.07.2017 № 2.3-П/50</w:t>
      </w:r>
    </w:p>
    <w:p w:rsidR="00210797" w:rsidRDefault="00210797" w:rsidP="00057D3C">
      <w:pPr>
        <w:spacing w:line="240" w:lineRule="auto"/>
        <w:rPr>
          <w:rFonts w:ascii="Times New Roman" w:hAnsi="Times New Roman"/>
          <w:bCs/>
        </w:rPr>
      </w:pPr>
    </w:p>
    <w:p w:rsidR="0040049F" w:rsidRDefault="0040049F" w:rsidP="0040049F">
      <w:pPr>
        <w:spacing w:line="240" w:lineRule="auto"/>
        <w:ind w:left="-18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40049F" w:rsidRDefault="0040049F" w:rsidP="0040049F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40049F" w:rsidRDefault="003F270C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 w:rsidR="0040049F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40049F" w:rsidRDefault="0040049F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40049F" w:rsidRDefault="003F270C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40049F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40049F" w:rsidRDefault="003F270C" w:rsidP="004004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40049F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40049F" w:rsidRDefault="0040049F" w:rsidP="0040049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40049F" w:rsidRDefault="0040049F" w:rsidP="0040049F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40049F" w:rsidRDefault="0040049F" w:rsidP="0040049F">
      <w:pPr>
        <w:spacing w:after="0" w:line="240" w:lineRule="auto"/>
        <w:ind w:firstLine="708"/>
        <w:jc w:val="center"/>
        <w:rPr>
          <w:i/>
        </w:rPr>
      </w:pPr>
      <w: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40049F" w:rsidRDefault="0040049F" w:rsidP="0040049F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40049F" w:rsidRDefault="0040049F" w:rsidP="0040049F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0049F" w:rsidRDefault="0040049F" w:rsidP="004004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40049F" w:rsidRDefault="003F270C" w:rsidP="004004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19050" t="0" r="9525" b="0"/>
            <wp:wrapSquare wrapText="bothSides"/>
            <wp:docPr id="5" name="Рисунок 6" descr="Вторичное утопление у детей: все родители должны об этом знать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/>
    </w:p>
    <w:p w:rsidR="0040049F" w:rsidRDefault="0040049F"/>
    <w:p w:rsidR="00210797" w:rsidRDefault="00210797"/>
    <w:p w:rsidR="00210797" w:rsidRDefault="00210797"/>
    <w:p w:rsidR="00210797" w:rsidRDefault="00210797"/>
    <w:p w:rsidR="00057D3C" w:rsidRDefault="00057D3C"/>
    <w:p w:rsidR="00057D3C" w:rsidRDefault="00057D3C"/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210797" w:rsidRDefault="00210797" w:rsidP="00210797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210797" w:rsidRDefault="003F270C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8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210797" w:rsidRDefault="00210797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210797" w:rsidRDefault="00210797" w:rsidP="00210797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 w:rsidR="003F270C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Рекомендации для молодых мам: обеспечить малышу безопасную среду и </w:t>
      </w:r>
      <w:r w:rsidR="003F270C">
        <w:rPr>
          <w:noProof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6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210797" w:rsidRDefault="00210797" w:rsidP="00210797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210797" w:rsidRDefault="00210797" w:rsidP="00210797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обеспечить постоянную оптимальную (23-24 гр.С) температуру в помещении для пребывания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210797" w:rsidRDefault="00210797" w:rsidP="00210797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210797" w:rsidRDefault="00210797"/>
    <w:p w:rsidR="00210797" w:rsidRPr="000D79D8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2A4393" w:rsidRDefault="00210797" w:rsidP="00210797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Pr="00842BF4" w:rsidRDefault="003F270C" w:rsidP="002107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9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210797" w:rsidRPr="00842BF4" w:rsidRDefault="00210797" w:rsidP="00210797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210797" w:rsidRDefault="00210797" w:rsidP="002107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210797" w:rsidRDefault="00210797" w:rsidP="00210797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797" w:rsidRPr="001923FE" w:rsidRDefault="00210797" w:rsidP="00210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210797" w:rsidRPr="002004CC" w:rsidRDefault="00210797" w:rsidP="00210797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>и психоактивных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210797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</w:r>
      <w:r w:rsidRPr="00B21CCC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210797" w:rsidRPr="002004CC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210797" w:rsidRDefault="00210797" w:rsidP="00210797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210797" w:rsidRPr="00A95685" w:rsidRDefault="00210797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210797" w:rsidRPr="00A95685" w:rsidRDefault="003F270C" w:rsidP="00210797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10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 w:rsidR="00210797"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="00210797" w:rsidRPr="00A95685">
        <w:rPr>
          <w:rFonts w:ascii="Times New Roman" w:hAnsi="Times New Roman"/>
          <w:sz w:val="28"/>
          <w:szCs w:val="28"/>
        </w:rPr>
        <w:t>.</w:t>
      </w:r>
    </w:p>
    <w:p w:rsidR="00210797" w:rsidRPr="00845041" w:rsidRDefault="00210797" w:rsidP="00210797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lastRenderedPageBreak/>
        <w:t>Переходить дорогу только в положенном месте.</w:t>
      </w:r>
    </w:p>
    <w:p w:rsidR="00210797" w:rsidRPr="009B0A10" w:rsidRDefault="00210797" w:rsidP="00210797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210797" w:rsidRPr="009B0A10" w:rsidRDefault="00210797" w:rsidP="00210797">
      <w:pPr>
        <w:pStyle w:val="c0"/>
        <w:ind w:left="405"/>
        <w:rPr>
          <w:b/>
          <w:i/>
          <w:sz w:val="32"/>
          <w:szCs w:val="32"/>
        </w:rPr>
      </w:pPr>
    </w:p>
    <w:p w:rsidR="00210797" w:rsidRDefault="003F270C" w:rsidP="00210797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1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341F8C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A95685" w:rsidRDefault="00210797" w:rsidP="00210797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210797" w:rsidRPr="00A95685" w:rsidRDefault="00210797" w:rsidP="00210797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210797" w:rsidRPr="00A92C4B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210797" w:rsidRPr="00933078" w:rsidRDefault="00210797" w:rsidP="00210797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210797" w:rsidRDefault="003F270C" w:rsidP="00210797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1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>Термические повреждения являются одной из причин смерти  и глубокой инвалидизации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210797" w:rsidRDefault="003F270C" w:rsidP="00210797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1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электроустройства (такой ожог обычно совмещён с электротравмой);</w:t>
      </w:r>
    </w:p>
    <w:p w:rsidR="00210797" w:rsidRDefault="00210797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являются исключением и химические вещества, которые  кроме ожоговых повреждений  могут вызвать  отравление всего организма (моющие средства, </w:t>
      </w:r>
      <w:r>
        <w:rPr>
          <w:rFonts w:ascii="Times New Roman" w:hAnsi="Times New Roman"/>
          <w:sz w:val="28"/>
          <w:szCs w:val="28"/>
        </w:rPr>
        <w:lastRenderedPageBreak/>
        <w:t>растворители и т.п. вещества).          </w:t>
      </w:r>
    </w:p>
    <w:p w:rsidR="00210797" w:rsidRDefault="003F270C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15" name="Рисунок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210797" w:rsidRDefault="00210797" w:rsidP="00210797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Тяжесть и степень ожогвых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210797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пустить холодную воду на поврежденное место либо приложить к нему целлофановый пакет со льдом, специальный криопакет (имеется в автоаптечке);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210797" w:rsidRDefault="00210797" w:rsidP="0021079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210797" w:rsidRDefault="00210797" w:rsidP="002107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210797" w:rsidRDefault="00210797" w:rsidP="00210797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210797" w:rsidRPr="0091088C" w:rsidRDefault="00210797" w:rsidP="00210797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210797" w:rsidRPr="00AD0F04" w:rsidRDefault="00210797" w:rsidP="00210797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210797" w:rsidRDefault="00210797" w:rsidP="00210797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210797" w:rsidRDefault="003F270C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1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210797" w:rsidRDefault="00210797"/>
    <w:p w:rsidR="00210797" w:rsidRDefault="00210797"/>
    <w:p w:rsidR="00210797" w:rsidRDefault="00210797"/>
    <w:p w:rsidR="00210797" w:rsidRDefault="00210797"/>
    <w:p w:rsidR="00210797" w:rsidRDefault="00210797"/>
    <w:p w:rsidR="00210797" w:rsidRPr="00677CEE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677CEE" w:rsidRDefault="00210797" w:rsidP="00210797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210797" w:rsidRPr="00042142" w:rsidRDefault="003F270C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16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 w:rsidR="00210797">
        <w:rPr>
          <w:rFonts w:ascii="Times New Roman" w:hAnsi="Times New Roman"/>
          <w:sz w:val="28"/>
          <w:szCs w:val="28"/>
          <w:lang w:eastAsia="ru-RU"/>
        </w:rPr>
        <w:t>о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>
        <w:rPr>
          <w:rFonts w:ascii="Times New Roman" w:hAnsi="Times New Roman"/>
          <w:sz w:val="28"/>
          <w:szCs w:val="28"/>
          <w:lang w:eastAsia="ru-RU"/>
        </w:rPr>
        <w:t>смерте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0797" w:rsidRPr="00E26D00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пеленальных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210797" w:rsidRDefault="003F270C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17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210797"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210797"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210797" w:rsidRPr="00AF1EB4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двухярусных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10797" w:rsidRPr="006C57CF" w:rsidRDefault="00210797" w:rsidP="00210797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210797" w:rsidRDefault="00210797" w:rsidP="00210797">
      <w:pPr>
        <w:pStyle w:val="a4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210797" w:rsidRDefault="00210797" w:rsidP="00210797">
      <w:pPr>
        <w:pStyle w:val="a4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210797" w:rsidRPr="000E1CED" w:rsidRDefault="003F270C" w:rsidP="00210797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20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</w:rPr>
        <w:t>-</w:t>
      </w:r>
      <w:r w:rsidR="00210797" w:rsidRPr="000E1CED">
        <w:rPr>
          <w:b/>
          <w:i/>
        </w:rPr>
        <w:t xml:space="preserve"> </w:t>
      </w:r>
      <w:r w:rsidR="00210797">
        <w:rPr>
          <w:b/>
          <w:i/>
        </w:rPr>
        <w:t xml:space="preserve"> </w:t>
      </w:r>
      <w:r w:rsidR="00210797"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210797" w:rsidRDefault="00210797" w:rsidP="00210797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210797" w:rsidRPr="000E1CED" w:rsidRDefault="00210797" w:rsidP="00210797">
      <w:pPr>
        <w:pStyle w:val="a4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210797" w:rsidRDefault="00210797" w:rsidP="00210797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210797" w:rsidRDefault="00210797" w:rsidP="0021079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210797" w:rsidRPr="00760582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210797" w:rsidRPr="00677CEE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210797" w:rsidRPr="00BB112C" w:rsidRDefault="00210797" w:rsidP="002107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210797" w:rsidRPr="00BB112C" w:rsidRDefault="003F270C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21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="00210797"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210797"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екунда,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="00210797"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0797"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210797"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антимоскитные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210797" w:rsidRDefault="003F270C" w:rsidP="00210797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19050" t="0" r="0" b="0"/>
            <wp:wrapSquare wrapText="bothSides"/>
            <wp:docPr id="18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  <w:sz w:val="28"/>
          <w:szCs w:val="28"/>
        </w:rPr>
        <w:t>Ф</w:t>
      </w:r>
      <w:r w:rsidR="00210797" w:rsidRPr="006C57CF">
        <w:rPr>
          <w:b/>
          <w:i/>
          <w:sz w:val="28"/>
          <w:szCs w:val="28"/>
        </w:rPr>
        <w:t xml:space="preserve">ормируйте 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>у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 xml:space="preserve"> ребенка навыки безопасного </w:t>
      </w:r>
      <w:r w:rsidR="00210797">
        <w:rPr>
          <w:b/>
          <w:i/>
          <w:sz w:val="28"/>
          <w:szCs w:val="28"/>
        </w:rPr>
        <w:t xml:space="preserve">       </w:t>
      </w:r>
      <w:r w:rsidR="00210797" w:rsidRPr="006C57CF">
        <w:rPr>
          <w:b/>
          <w:i/>
          <w:sz w:val="28"/>
          <w:szCs w:val="28"/>
        </w:rPr>
        <w:t>поведения!</w:t>
      </w:r>
    </w:p>
    <w:p w:rsidR="00210797" w:rsidRPr="00690FC8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210797" w:rsidRPr="00690FC8" w:rsidRDefault="00210797" w:rsidP="00210797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210797" w:rsidRPr="006C57CF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210797" w:rsidRPr="00A77CAC" w:rsidRDefault="003F270C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19050" t="0" r="0" b="0"/>
            <wp:wrapSquare wrapText="bothSides"/>
            <wp:docPr id="19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77CAC">
        <w:rPr>
          <w:rFonts w:ascii="Times New Roman" w:hAnsi="Times New Roman"/>
          <w:sz w:val="28"/>
          <w:szCs w:val="28"/>
        </w:rPr>
        <w:t>оптимально безопасн</w:t>
      </w:r>
      <w:r w:rsidR="00210797">
        <w:rPr>
          <w:rFonts w:ascii="Times New Roman" w:hAnsi="Times New Roman"/>
          <w:sz w:val="28"/>
          <w:szCs w:val="28"/>
        </w:rPr>
        <w:t>ыми</w:t>
      </w:r>
      <w:r w:rsidR="00210797"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210797" w:rsidRPr="00A77CAC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210797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210797" w:rsidRPr="003A3F2C" w:rsidRDefault="00210797" w:rsidP="0021079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210797" w:rsidRPr="003A3F2C" w:rsidRDefault="00210797" w:rsidP="0021079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210797" w:rsidRPr="00AB5193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210797" w:rsidRPr="00BA0705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травмобезопасную  среду  для  детей: 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p w:rsidR="00210797" w:rsidRDefault="00210797"/>
    <w:sectPr w:rsidR="00210797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0049F"/>
    <w:rsid w:val="00057D3C"/>
    <w:rsid w:val="00210797"/>
    <w:rsid w:val="003F270C"/>
    <w:rsid w:val="0040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049F"/>
    <w:pPr>
      <w:ind w:left="720"/>
      <w:contextualSpacing/>
    </w:pPr>
  </w:style>
  <w:style w:type="character" w:styleId="a3">
    <w:name w:val="Hyperlink"/>
    <w:rsid w:val="0040049F"/>
    <w:rPr>
      <w:color w:val="0000FF"/>
      <w:u w:val="single"/>
    </w:rPr>
  </w:style>
  <w:style w:type="paragraph" w:styleId="a4">
    <w:name w:val="Normal (Web)"/>
    <w:basedOn w:val="a"/>
    <w:unhideWhenUsed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net.ru/articles/117462-vtorichnoe-utoplenie-u-detey-vse-roditeli-dolzhny-ob-etom-zna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24" Type="http://schemas.openxmlformats.org/officeDocument/2006/relationships/image" Target="media/image15.jpeg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27017</CharactersWithSpaces>
  <SharedDoc>false</SharedDoc>
  <HLinks>
    <vt:vector size="36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1026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1029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Виктория Николаевна</dc:creator>
  <cp:lastModifiedBy>123</cp:lastModifiedBy>
  <cp:revision>2</cp:revision>
  <dcterms:created xsi:type="dcterms:W3CDTF">2017-07-10T06:10:00Z</dcterms:created>
  <dcterms:modified xsi:type="dcterms:W3CDTF">2017-07-10T06:10:00Z</dcterms:modified>
</cp:coreProperties>
</file>