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25" w:rsidRPr="001C5F25" w:rsidRDefault="001C5F25" w:rsidP="001C5F2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F25">
        <w:rPr>
          <w:rFonts w:ascii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1C5F25" w:rsidRPr="001C5F25" w:rsidRDefault="001C5F25" w:rsidP="001C5F2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F25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проведения итогового собеседования для учащихся и их родителей (законных представителей)</w:t>
      </w:r>
    </w:p>
    <w:p w:rsidR="0058756B" w:rsidRPr="001C5F25" w:rsidRDefault="001C5F25" w:rsidP="001C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F25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в 9 классах. Срок проведения итогового собеседования — 13 февраля 2019 года.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Для участия в итоговом собеседовании обучающиеся 9 классов подают заявление и согласие на обработку персональных данных не позднее чем за 2 недели до начала проведения итогового собеседования, то есть до 30 января включительно, в своей школе (Приказ Минобразования РО от 18.01.2019 №25 "Об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области"). Обучающиеся с ОВЗ при подаче заявления предъявляют копию рекомендаций ПМПК, а обучающиеся – дети-инвалиды – оригинал или заверенную в установленном порядке копию справки. Подтверждающей инвалидность.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Итоговое собеседование проводится в школах, где обучаются участники итогового собеседования.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Министерство образования Ростовской области  определяет Порядок проведения итогового собеседования по русскому языку в 9 классах в общеобразовательных организациях, расположенных на территории Ростовской области.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t>Продолжительность проведения итогового собеседования для каждого участника – 15 минут (для участников с ОВЗ на 30 минут больше).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t> 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о начала процедуры и др.)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t>Итоговое собеседование начинается в 09.00 по местному времени.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Участники итогового собеседования ожидают своей очереди в учебном кабинете школы</w:t>
      </w:r>
      <w:r w:rsidRPr="001C5F25">
        <w:rPr>
          <w:rFonts w:ascii="Times New Roman" w:eastAsia="Times New Roman" w:hAnsi="Times New Roman" w:cs="Times New Roman"/>
          <w:lang w:eastAsia="ru-RU"/>
        </w:rPr>
        <w:t>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организатора, а после окончания итогового собеседования для данного участника – в учебный кабинет (параллельно может вестись урок). Затем приглашается новый участник итогового собеседования.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Во время проведения итогового собеседования участникам итогового собеседования запрещено иметь при себе средства связи, фото, аудио- и видеоаппаратуру, справочные материалы, письменные заметки и иные средства хранения и передачи информации.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  <w:t>Проверка ответов завершается не позднее чем через 5 календарных дней с даты проведения.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</w:r>
      <w:r w:rsidRPr="001C5F25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t>Результат – «зачет» или «незачет». Зачет выставляется участникам, набравшим минимальное количество баллов, определенное критериями оценивания.</w:t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br/>
        <w:t>Результаты итогового собеседования по русскому языку объявляются в школе в следующие сроки: основной период — не позднее 28 февраля 2019 года; дополнительные периоды – не позднее 28 марта и 16 мая 2019 года.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t>Обучающиеся,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собеседованию в дополнительные сроки в текущем учебном году – 13 марта и 6 мая 2019 года. 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t>К государственной итоговой аттестации допускаются только выпускники, получившие</w:t>
      </w:r>
      <w:r w:rsidRPr="001C5F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8756B" w:rsidRPr="001C5F25">
        <w:rPr>
          <w:rFonts w:ascii="Times New Roman" w:eastAsia="Times New Roman" w:hAnsi="Times New Roman" w:cs="Times New Roman"/>
          <w:b/>
          <w:bCs/>
          <w:lang w:eastAsia="ru-RU"/>
        </w:rPr>
        <w:t>«зачет».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br/>
      </w:r>
      <w:r w:rsidRPr="001C5F2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8756B" w:rsidRPr="001C5F25">
        <w:rPr>
          <w:rFonts w:ascii="Times New Roman" w:eastAsia="Times New Roman" w:hAnsi="Times New Roman" w:cs="Times New Roman"/>
          <w:lang w:eastAsia="ru-RU"/>
        </w:rPr>
        <w:t>Итоговое собеседование как допуск к ГИА – бессрочно.</w:t>
      </w:r>
    </w:p>
    <w:sectPr w:rsidR="0058756B" w:rsidRPr="001C5F25" w:rsidSect="00D3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756B"/>
    <w:rsid w:val="001C5F25"/>
    <w:rsid w:val="0058756B"/>
    <w:rsid w:val="00692AB5"/>
    <w:rsid w:val="00871131"/>
    <w:rsid w:val="00D3502E"/>
    <w:rsid w:val="00D6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56B"/>
    <w:rPr>
      <w:b/>
      <w:bCs/>
    </w:rPr>
  </w:style>
  <w:style w:type="paragraph" w:styleId="a5">
    <w:name w:val="No Spacing"/>
    <w:uiPriority w:val="1"/>
    <w:qFormat/>
    <w:rsid w:val="001C5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123</cp:lastModifiedBy>
  <cp:revision>2</cp:revision>
  <dcterms:created xsi:type="dcterms:W3CDTF">2019-02-01T06:11:00Z</dcterms:created>
  <dcterms:modified xsi:type="dcterms:W3CDTF">2019-02-01T06:11:00Z</dcterms:modified>
</cp:coreProperties>
</file>