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0D" w:rsidRDefault="00E11757" w:rsidP="005D650D">
      <w:pPr>
        <w:ind w:left="708" w:firstLine="708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         </w:t>
      </w:r>
      <w:r w:rsidR="005D650D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:rsidR="005D650D" w:rsidRDefault="005D650D" w:rsidP="005D6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 23</w:t>
      </w:r>
    </w:p>
    <w:p w:rsidR="005D650D" w:rsidRDefault="005D650D" w:rsidP="005D650D">
      <w:pPr>
        <w:ind w:left="6386"/>
        <w:rPr>
          <w:rFonts w:ascii="Times New Roman" w:hAnsi="Times New Roman" w:cs="Times New Roman"/>
        </w:rPr>
      </w:pPr>
    </w:p>
    <w:p w:rsidR="005D650D" w:rsidRDefault="005D650D" w:rsidP="005D650D">
      <w:pPr>
        <w:ind w:left="6386"/>
        <w:rPr>
          <w:rFonts w:ascii="Times New Roman" w:hAnsi="Times New Roman" w:cs="Times New Roman"/>
        </w:rPr>
      </w:pPr>
    </w:p>
    <w:p w:rsidR="005D650D" w:rsidRDefault="005D650D" w:rsidP="005D650D">
      <w:pPr>
        <w:ind w:left="6386" w:right="7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D650D" w:rsidRDefault="005D650D" w:rsidP="005D650D">
      <w:pPr>
        <w:ind w:right="7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приказом МОБУ СОШ № 23</w:t>
      </w:r>
    </w:p>
    <w:p w:rsidR="005D650D" w:rsidRDefault="005D650D" w:rsidP="005D650D">
      <w:pPr>
        <w:ind w:left="5040" w:right="70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03.09.2019   № 584</w:t>
      </w:r>
    </w:p>
    <w:p w:rsidR="00E11757" w:rsidRDefault="00E11757">
      <w:pPr>
        <w:pStyle w:val="10"/>
        <w:keepNext/>
        <w:keepLines/>
        <w:shd w:val="clear" w:color="auto" w:fill="auto"/>
        <w:spacing w:before="0" w:after="0" w:line="280" w:lineRule="exact"/>
      </w:pPr>
    </w:p>
    <w:p w:rsidR="00E11757" w:rsidRDefault="00E11757">
      <w:pPr>
        <w:pStyle w:val="10"/>
        <w:keepNext/>
        <w:keepLines/>
        <w:shd w:val="clear" w:color="auto" w:fill="auto"/>
        <w:spacing w:before="0" w:after="0" w:line="280" w:lineRule="exact"/>
      </w:pPr>
    </w:p>
    <w:p w:rsidR="00536A9A" w:rsidRDefault="00536A9A">
      <w:pPr>
        <w:pStyle w:val="10"/>
        <w:keepNext/>
        <w:keepLines/>
        <w:shd w:val="clear" w:color="auto" w:fill="auto"/>
        <w:spacing w:before="0" w:after="0" w:line="280" w:lineRule="exact"/>
      </w:pPr>
    </w:p>
    <w:p w:rsidR="00E11757" w:rsidRDefault="00E11757">
      <w:pPr>
        <w:pStyle w:val="10"/>
        <w:keepNext/>
        <w:keepLines/>
        <w:shd w:val="clear" w:color="auto" w:fill="auto"/>
        <w:spacing w:before="0" w:after="0" w:line="280" w:lineRule="exact"/>
      </w:pPr>
    </w:p>
    <w:p w:rsidR="00702A67" w:rsidRDefault="00C7492A">
      <w:pPr>
        <w:pStyle w:val="10"/>
        <w:keepNext/>
        <w:keepLines/>
        <w:shd w:val="clear" w:color="auto" w:fill="auto"/>
        <w:spacing w:before="0" w:after="0" w:line="280" w:lineRule="exact"/>
      </w:pPr>
      <w:r>
        <w:t>ПОЛОЖЕНИЕ</w:t>
      </w:r>
      <w:bookmarkEnd w:id="0"/>
    </w:p>
    <w:p w:rsidR="00702A67" w:rsidRDefault="00C7492A" w:rsidP="00B64F37">
      <w:pPr>
        <w:pStyle w:val="22"/>
        <w:keepNext/>
        <w:keepLines/>
        <w:shd w:val="clear" w:color="auto" w:fill="auto"/>
        <w:spacing w:before="0" w:line="276" w:lineRule="auto"/>
      </w:pPr>
      <w:bookmarkStart w:id="1" w:name="bookmark1"/>
      <w:r>
        <w:t>о системе оценивания достижений</w:t>
      </w:r>
      <w:bookmarkEnd w:id="1"/>
    </w:p>
    <w:p w:rsidR="00702A67" w:rsidRDefault="00C7492A" w:rsidP="00B64F37">
      <w:pPr>
        <w:pStyle w:val="30"/>
        <w:shd w:val="clear" w:color="auto" w:fill="auto"/>
        <w:spacing w:line="276" w:lineRule="auto"/>
      </w:pPr>
      <w:r>
        <w:t>по специальной индивидуальной образовательной программе развития</w:t>
      </w:r>
      <w:r>
        <w:br/>
        <w:t>обучающихся с умеренной, тяжелой или глубокой умственной отсталостью</w:t>
      </w:r>
      <w:r>
        <w:br/>
        <w:t xml:space="preserve">(интеллектуальными нарушениями) </w:t>
      </w:r>
    </w:p>
    <w:p w:rsidR="00B64F37" w:rsidRDefault="00B64F37" w:rsidP="00B64F37">
      <w:pPr>
        <w:pStyle w:val="22"/>
        <w:keepNext/>
        <w:keepLines/>
        <w:shd w:val="clear" w:color="auto" w:fill="auto"/>
        <w:spacing w:before="0" w:line="276" w:lineRule="auto"/>
      </w:pPr>
      <w:bookmarkStart w:id="2" w:name="bookmark2"/>
    </w:p>
    <w:p w:rsidR="00702A67" w:rsidRDefault="00C7492A" w:rsidP="00B64F37">
      <w:pPr>
        <w:pStyle w:val="22"/>
        <w:keepNext/>
        <w:keepLines/>
        <w:shd w:val="clear" w:color="auto" w:fill="auto"/>
        <w:spacing w:before="0" w:line="276" w:lineRule="auto"/>
      </w:pPr>
      <w:r>
        <w:t>(</w:t>
      </w:r>
      <w:r w:rsidR="00B64F37">
        <w:t>Вариант 2 ФГОС О УО</w:t>
      </w:r>
      <w:r>
        <w:t>)</w:t>
      </w:r>
      <w:bookmarkEnd w:id="2"/>
    </w:p>
    <w:p w:rsidR="00B64F37" w:rsidRDefault="00B64F37" w:rsidP="00B64F37">
      <w:pPr>
        <w:pStyle w:val="22"/>
        <w:keepNext/>
        <w:keepLines/>
        <w:shd w:val="clear" w:color="auto" w:fill="auto"/>
        <w:spacing w:before="0" w:line="276" w:lineRule="auto"/>
      </w:pPr>
    </w:p>
    <w:p w:rsidR="00702A67" w:rsidRDefault="00C7492A">
      <w:pPr>
        <w:pStyle w:val="22"/>
        <w:keepNext/>
        <w:keepLines/>
        <w:shd w:val="clear" w:color="auto" w:fill="auto"/>
        <w:spacing w:before="0" w:after="139" w:line="240" w:lineRule="exact"/>
      </w:pPr>
      <w:bookmarkStart w:id="3" w:name="bookmark3"/>
      <w:r>
        <w:t>1. Общие положения</w:t>
      </w:r>
      <w:bookmarkEnd w:id="3"/>
    </w:p>
    <w:p w:rsidR="00702A67" w:rsidRDefault="00C7492A" w:rsidP="00B64F37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74" w:lineRule="exact"/>
        <w:ind w:firstLine="0"/>
      </w:pPr>
      <w:r>
        <w:t>Настоящее Положение о системе оценивания достижений по специальной индивидуальной образовательной программе развития обучающихся с умеренной, тяжелой или глубокой умственной отсталостью (интеллектуальными нарушениями) (далее - Положение) разработано в соответствии с нормативно-правовыми документами:</w:t>
      </w:r>
    </w:p>
    <w:p w:rsidR="00702A67" w:rsidRDefault="00C7492A" w:rsidP="00B64F37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exact"/>
        <w:ind w:left="420" w:firstLine="0"/>
      </w:pPr>
      <w:r>
        <w:t>Закон РФ № 273-ФЗ «Об образовании в Российской Федерации» от 21.12.2012;</w:t>
      </w:r>
    </w:p>
    <w:p w:rsidR="00702A67" w:rsidRDefault="00C7492A" w:rsidP="00B64F37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4" w:lineRule="exact"/>
        <w:ind w:firstLine="420"/>
      </w:pPr>
      <w:r>
        <w:t>Федеральным государственным образовательным стандартом образования обучающихся с умственной отсталостью (интеллектуальными нарушениями) (приказ Министерства образования и науки Российской Федерации</w:t>
      </w:r>
      <w:r w:rsidR="00A51517">
        <w:t xml:space="preserve"> </w:t>
      </w:r>
      <w:r>
        <w:t>№ 1599 от 19.12.2014 г., зарегистрирован в Минюсте России 03 февраля 2015 г.) (Вариант 2 ФГОС О УО);</w:t>
      </w:r>
    </w:p>
    <w:p w:rsidR="00702A67" w:rsidRDefault="00C7492A" w:rsidP="00B64F37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4" w:lineRule="exact"/>
        <w:ind w:firstLine="420"/>
      </w:pPr>
      <w:r>
        <w:t>Приказом № 1598 от 19.12.2014г. «Об утверждении федерального государственного стандарта начального общего образования обучающихся с ограниченными возможностями здоровья» (ФГОС НОО ОВЗ) и № 1897 «Об утверждении федерального государственного образовательного стандарта основного общего образования»;</w:t>
      </w:r>
    </w:p>
    <w:p w:rsidR="00702A67" w:rsidRDefault="00C7492A" w:rsidP="00B64F37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4" w:lineRule="exact"/>
        <w:ind w:firstLine="420"/>
      </w:pPr>
      <w:r>
        <w:t>ПАООП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 /ПАООП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2);</w:t>
      </w:r>
    </w:p>
    <w:p w:rsidR="00702A67" w:rsidRDefault="00C7492A" w:rsidP="00B64F37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66" w:lineRule="exact"/>
        <w:ind w:left="760" w:hanging="340"/>
      </w:pPr>
      <w:r>
        <w:t>Письмом Министерства образования и науки РФ от 11 марта 2016 г. № ВК-452/07 "О введении ФГОС ОВЗ";</w:t>
      </w:r>
    </w:p>
    <w:p w:rsidR="00702A67" w:rsidRDefault="00C7492A" w:rsidP="00B64F37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4" w:lineRule="exact"/>
        <w:ind w:firstLine="420"/>
      </w:pPr>
      <w:r>
        <w:t>Постановлением №1 от 28.03.2014 Министерства общего и профессионального образования Ростовской области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702A67" w:rsidRDefault="00C7492A" w:rsidP="00B64F37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exact"/>
        <w:ind w:left="420" w:firstLine="0"/>
      </w:pPr>
      <w:r>
        <w:t>локальными актами М</w:t>
      </w:r>
      <w:r w:rsidR="00A51517">
        <w:t>ОБ</w:t>
      </w:r>
      <w:r>
        <w:t xml:space="preserve">У СОШ № </w:t>
      </w:r>
      <w:r w:rsidR="00A51517">
        <w:t>23</w:t>
      </w:r>
      <w:r>
        <w:t>.</w:t>
      </w:r>
    </w:p>
    <w:p w:rsidR="00E11757" w:rsidRDefault="00E11757" w:rsidP="00E11757">
      <w:pPr>
        <w:pStyle w:val="20"/>
        <w:shd w:val="clear" w:color="auto" w:fill="auto"/>
        <w:tabs>
          <w:tab w:val="left" w:pos="747"/>
        </w:tabs>
        <w:spacing w:after="0" w:line="240" w:lineRule="exact"/>
        <w:ind w:left="420" w:firstLine="0"/>
      </w:pPr>
    </w:p>
    <w:p w:rsidR="00702A67" w:rsidRDefault="00C7492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317" w:lineRule="exact"/>
        <w:ind w:firstLine="0"/>
      </w:pPr>
      <w:r>
        <w:t>Положение М</w:t>
      </w:r>
      <w:r w:rsidR="00A51517">
        <w:t>О</w:t>
      </w:r>
      <w:r>
        <w:t xml:space="preserve">БУ </w:t>
      </w:r>
      <w:r w:rsidR="00A51517">
        <w:t xml:space="preserve">СОШ № 23 </w:t>
      </w:r>
      <w:r>
        <w:t>является локальным актом для обучающихся с ограниченными возможностями здоровья с умеренной, тяжелой, глубокой умственной отсталостью (интеллектуальными нарушениями), с тяжелыми и множественными нарушениями развития и разработано в целях: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81" w:lineRule="exact"/>
        <w:ind w:left="820"/>
      </w:pPr>
      <w:r>
        <w:lastRenderedPageBreak/>
        <w:t>регламентирования порядка оценивания знаний и достижений обучающихся в ходе текущей аттестации, промежуточной и итоговой аттестации;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81" w:lineRule="exact"/>
        <w:ind w:left="820"/>
      </w:pPr>
      <w:r>
        <w:t>установления единых требований к оценке достижений в ходе текущей, промежуточной и итоговой аттестации;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81" w:lineRule="exact"/>
        <w:ind w:left="820"/>
      </w:pPr>
      <w:r>
        <w:t>организации наблюдения за продвижением обучающихся со сложным дефектом в своем развитии;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126" w:line="281" w:lineRule="exact"/>
        <w:ind w:left="820"/>
      </w:pPr>
      <w:r>
        <w:t>определения содержания, порядка, форм и сроков проведения текущей, промежуточной и итоговой аттестации обучающихся с нарушениями интеллекта.</w:t>
      </w:r>
    </w:p>
    <w:p w:rsidR="00702A67" w:rsidRDefault="00C7492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267" w:line="274" w:lineRule="exact"/>
        <w:ind w:firstLine="0"/>
      </w:pPr>
      <w:r>
        <w:t>Положение призвано обеспечить объективную оценку знаний учащегося с умеренной, тяжелой или глубокой умственной отсталостью (интеллектуальными нарушениями), тяжелыми и множественными нарушениями развития</w:t>
      </w:r>
      <w:r w:rsidR="00B64F37">
        <w:t xml:space="preserve"> </w:t>
      </w:r>
      <w:r>
        <w:t>в соответствии с требованиями Федерального государственного образовательного стандарта</w:t>
      </w:r>
      <w:r w:rsidR="00E11757">
        <w:t xml:space="preserve"> </w:t>
      </w:r>
      <w:r>
        <w:t>образования обучающихся с умственной отсталостью (интеллектуальными нарушениями).</w:t>
      </w:r>
    </w:p>
    <w:p w:rsidR="00702A67" w:rsidRDefault="00C7492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139" w:line="240" w:lineRule="exact"/>
        <w:ind w:firstLine="0"/>
      </w:pPr>
      <w:r>
        <w:t>Планируемые результаты освоения СИПР должны: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76" w:lineRule="exact"/>
        <w:ind w:left="820"/>
      </w:pPr>
      <w:r>
        <w:t>обеспечивать связь между требованиями Стандарта, образовательной деятельностью и системой оценки результатов освоения СИПР;</w:t>
      </w:r>
    </w:p>
    <w:p w:rsidR="00702A67" w:rsidRDefault="00C7492A" w:rsidP="00C23781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76" w:lineRule="exact"/>
        <w:ind w:left="820"/>
      </w:pPr>
      <w:r>
        <w:t>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СИПР в соответствии с требованиями Стандарта.</w:t>
      </w:r>
    </w:p>
    <w:p w:rsidR="00536A9A" w:rsidRDefault="00536A9A" w:rsidP="00C23781">
      <w:pPr>
        <w:pStyle w:val="20"/>
        <w:shd w:val="clear" w:color="auto" w:fill="auto"/>
        <w:tabs>
          <w:tab w:val="left" w:pos="813"/>
        </w:tabs>
        <w:spacing w:after="0" w:line="276" w:lineRule="exact"/>
        <w:ind w:left="820" w:firstLine="0"/>
      </w:pPr>
    </w:p>
    <w:p w:rsidR="00C23781" w:rsidRDefault="00C23781">
      <w:pPr>
        <w:pStyle w:val="22"/>
        <w:keepNext/>
        <w:keepLines/>
        <w:shd w:val="clear" w:color="auto" w:fill="auto"/>
        <w:spacing w:before="0" w:line="240" w:lineRule="exact"/>
      </w:pPr>
      <w:bookmarkStart w:id="4" w:name="bookmark4"/>
    </w:p>
    <w:p w:rsidR="00702A67" w:rsidRDefault="00635D82">
      <w:pPr>
        <w:pStyle w:val="22"/>
        <w:keepNext/>
        <w:keepLines/>
        <w:shd w:val="clear" w:color="auto" w:fill="auto"/>
        <w:spacing w:before="0" w:line="240" w:lineRule="exact"/>
      </w:pPr>
      <w:r>
        <w:t>2</w:t>
      </w:r>
      <w:r w:rsidR="00C7492A">
        <w:t>. Система оценки достижения планируемых результатов освоения СИПР</w:t>
      </w:r>
      <w:bookmarkEnd w:id="4"/>
    </w:p>
    <w:p w:rsidR="00702A67" w:rsidRDefault="00C7492A">
      <w:pPr>
        <w:pStyle w:val="20"/>
        <w:shd w:val="clear" w:color="auto" w:fill="auto"/>
        <w:spacing w:after="120" w:line="274" w:lineRule="exact"/>
        <w:ind w:firstLine="0"/>
      </w:pPr>
      <w:r>
        <w:rPr>
          <w:rStyle w:val="24"/>
        </w:rPr>
        <w:t>2</w:t>
      </w:r>
      <w:r w:rsidR="00E11757">
        <w:rPr>
          <w:rStyle w:val="24"/>
        </w:rPr>
        <w:t>.1</w:t>
      </w:r>
      <w:r>
        <w:rPr>
          <w:rStyle w:val="24"/>
        </w:rPr>
        <w:t>.</w:t>
      </w:r>
      <w:r w:rsidR="00E11757">
        <w:rPr>
          <w:rStyle w:val="24"/>
        </w:rPr>
        <w:t xml:space="preserve"> </w:t>
      </w:r>
      <w:r>
        <w:rPr>
          <w:rStyle w:val="24"/>
        </w:rPr>
        <w:t>Текущая</w:t>
      </w:r>
      <w:r>
        <w:rPr>
          <w:rStyle w:val="23"/>
        </w:rPr>
        <w:t xml:space="preserve"> </w:t>
      </w:r>
      <w:r>
        <w:t>аттестация обучающихся включает в себя полугодовое оценивание результатов освоения специальной индивидуальной программы развития (СИПР).Оценка результатов обучения проводится один раз в полугодие.</w:t>
      </w:r>
      <w:r w:rsidR="00E37373">
        <w:t xml:space="preserve"> </w:t>
      </w:r>
      <w:r>
        <w:t>В течение учебного года учитель имеет право по результатам обучения вносить изменения в СИПР.</w:t>
      </w:r>
    </w:p>
    <w:p w:rsidR="00702A67" w:rsidRDefault="00C7492A">
      <w:pPr>
        <w:pStyle w:val="20"/>
        <w:shd w:val="clear" w:color="auto" w:fill="auto"/>
        <w:spacing w:after="122" w:line="274" w:lineRule="exact"/>
        <w:ind w:firstLine="0"/>
      </w:pPr>
      <w:r>
        <w:t>2.2</w:t>
      </w:r>
      <w:r>
        <w:rPr>
          <w:rStyle w:val="24"/>
        </w:rPr>
        <w:t>.</w:t>
      </w:r>
      <w:r w:rsidR="00E11757">
        <w:rPr>
          <w:rStyle w:val="24"/>
        </w:rPr>
        <w:t xml:space="preserve"> </w:t>
      </w:r>
      <w:r>
        <w:rPr>
          <w:rStyle w:val="24"/>
        </w:rPr>
        <w:t>Промежуточная (годовая)</w:t>
      </w:r>
      <w:r>
        <w:rPr>
          <w:rStyle w:val="23"/>
        </w:rPr>
        <w:t xml:space="preserve"> </w:t>
      </w:r>
      <w:r>
        <w:t>аттестация представляет собой оценку результатов освоения СИПР и развития жизненных компетенций ребёнка по итогам учебного года. Основой служит анализ результатов обучения ребёнка, динамика развития его личности.</w:t>
      </w:r>
    </w:p>
    <w:p w:rsidR="00702A67" w:rsidRDefault="00C7492A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118" w:line="271" w:lineRule="exact"/>
        <w:ind w:firstLine="0"/>
      </w:pPr>
      <w:r>
        <w:rPr>
          <w:rStyle w:val="24"/>
        </w:rPr>
        <w:t>Итоговая оценка</w:t>
      </w:r>
      <w:r>
        <w:rPr>
          <w:rStyle w:val="23"/>
        </w:rPr>
        <w:t xml:space="preserve"> </w:t>
      </w:r>
      <w:r>
        <w:t>качества освоения обучающимися с умеренной, тяжелой, глубокой умственной отсталостью, с тяжёлыми множественными нарушениями здоровья (ТМНР)</w:t>
      </w:r>
      <w:r w:rsidR="00E37373">
        <w:t xml:space="preserve"> </w:t>
      </w:r>
      <w:r>
        <w:t>специальной индивидуальной образовательной программы развития осуществляется образовательной организацией.</w:t>
      </w:r>
    </w:p>
    <w:p w:rsidR="00702A67" w:rsidRDefault="00C7492A">
      <w:pPr>
        <w:pStyle w:val="20"/>
        <w:shd w:val="clear" w:color="auto" w:fill="auto"/>
        <w:spacing w:after="84" w:line="274" w:lineRule="exact"/>
        <w:ind w:firstLine="0"/>
        <w:jc w:val="left"/>
      </w:pPr>
      <w:r>
        <w:rPr>
          <w:rStyle w:val="24"/>
        </w:rPr>
        <w:t>2</w:t>
      </w:r>
      <w:r w:rsidR="00E11757">
        <w:rPr>
          <w:rStyle w:val="24"/>
        </w:rPr>
        <w:t>.4</w:t>
      </w:r>
      <w:r>
        <w:rPr>
          <w:rStyle w:val="24"/>
        </w:rPr>
        <w:t>.</w:t>
      </w:r>
      <w:r w:rsidR="00E11757">
        <w:rPr>
          <w:rStyle w:val="24"/>
        </w:rPr>
        <w:t xml:space="preserve"> </w:t>
      </w:r>
      <w:r w:rsidR="00DA4D6D">
        <w:rPr>
          <w:rStyle w:val="24"/>
        </w:rPr>
        <w:t xml:space="preserve"> </w:t>
      </w:r>
      <w:r>
        <w:rPr>
          <w:rStyle w:val="24"/>
        </w:rPr>
        <w:t>Предметом итоговой оценки</w:t>
      </w:r>
      <w:r>
        <w:rPr>
          <w:rStyle w:val="23"/>
        </w:rPr>
        <w:t xml:space="preserve"> </w:t>
      </w:r>
      <w:r>
        <w:t>освоения обучающимися СИПР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</w:t>
      </w:r>
    </w:p>
    <w:p w:rsidR="00702A67" w:rsidRDefault="00C7492A">
      <w:pPr>
        <w:pStyle w:val="20"/>
        <w:numPr>
          <w:ilvl w:val="0"/>
          <w:numId w:val="4"/>
        </w:numPr>
        <w:shd w:val="clear" w:color="auto" w:fill="auto"/>
        <w:tabs>
          <w:tab w:val="left" w:pos="576"/>
        </w:tabs>
        <w:spacing w:after="0" w:line="319" w:lineRule="exact"/>
        <w:ind w:firstLine="0"/>
      </w:pPr>
      <w:r>
        <w:rPr>
          <w:rStyle w:val="24"/>
        </w:rPr>
        <w:t>Система оценки результатов</w:t>
      </w:r>
      <w:r>
        <w:rPr>
          <w:rStyle w:val="23"/>
        </w:rPr>
        <w:t xml:space="preserve"> </w:t>
      </w:r>
      <w:r>
        <w:t>отражает степень выполнения обучающимся СИПР и взаимодействие следующих компонентов: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9" w:lineRule="exact"/>
        <w:ind w:left="660" w:firstLine="0"/>
      </w:pPr>
      <w:r>
        <w:t>что обучающийся знает и умеет на конец учебного периода,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9" w:lineRule="exact"/>
        <w:ind w:left="660" w:firstLine="0"/>
      </w:pPr>
      <w:r>
        <w:t>что из полученных знаний и умений он применяет на практике,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183" w:line="319" w:lineRule="exact"/>
        <w:ind w:left="660" w:firstLine="0"/>
      </w:pPr>
      <w:r>
        <w:t>насколько активно, адекватно и самостоятельно он их применяет.</w:t>
      </w:r>
    </w:p>
    <w:p w:rsidR="00702A67" w:rsidRDefault="00C7492A">
      <w:pPr>
        <w:pStyle w:val="20"/>
        <w:shd w:val="clear" w:color="auto" w:fill="auto"/>
        <w:spacing w:after="0" w:line="240" w:lineRule="exact"/>
        <w:ind w:firstLine="0"/>
      </w:pPr>
      <w:r w:rsidRPr="00E11757">
        <w:rPr>
          <w:rStyle w:val="23"/>
          <w:b w:val="0"/>
        </w:rPr>
        <w:t>2.6</w:t>
      </w:r>
      <w:r>
        <w:rPr>
          <w:rStyle w:val="24"/>
        </w:rPr>
        <w:t>.</w:t>
      </w:r>
      <w:r w:rsidR="00635D82">
        <w:rPr>
          <w:rStyle w:val="24"/>
        </w:rPr>
        <w:t xml:space="preserve">  </w:t>
      </w:r>
      <w:r>
        <w:rPr>
          <w:rStyle w:val="24"/>
        </w:rPr>
        <w:t>Итоговая аттестация</w:t>
      </w:r>
      <w:r>
        <w:rPr>
          <w:rStyle w:val="23"/>
        </w:rPr>
        <w:t xml:space="preserve"> </w:t>
      </w:r>
      <w:r>
        <w:t>осуществляется в течение последних двух недель учебного года путем</w:t>
      </w:r>
    </w:p>
    <w:p w:rsidR="00702A67" w:rsidRDefault="00C7492A">
      <w:pPr>
        <w:pStyle w:val="20"/>
        <w:shd w:val="clear" w:color="auto" w:fill="auto"/>
        <w:spacing w:after="111" w:line="305" w:lineRule="exact"/>
        <w:ind w:left="140" w:right="180" w:firstLine="0"/>
      </w:pPr>
      <w:r>
        <w:t>наблюдения за выполнением обучающимися специально подобранных заданий, позволяющих выявить и оценить результаты обучения.</w:t>
      </w:r>
    </w:p>
    <w:p w:rsidR="00702A67" w:rsidRDefault="00C7492A" w:rsidP="00635D82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122" w:line="317" w:lineRule="exact"/>
        <w:ind w:right="180" w:firstLine="0"/>
      </w:pPr>
      <w: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</w:t>
      </w:r>
      <w:r>
        <w:lastRenderedPageBreak/>
        <w:t>и др.</w:t>
      </w:r>
    </w:p>
    <w:p w:rsidR="00702A67" w:rsidRDefault="00C7492A" w:rsidP="00635D82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136" w:line="314" w:lineRule="exact"/>
        <w:ind w:right="180" w:firstLine="0"/>
      </w:pPr>
      <w:r>
        <w:t xml:space="preserve"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В случае затруднений в оценке сформированности </w:t>
      </w:r>
      <w:r w:rsidR="00635D82">
        <w:t xml:space="preserve"> </w:t>
      </w:r>
      <w:r>
        <w:t>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702A67" w:rsidRDefault="00C7492A" w:rsidP="00635D82">
      <w:pPr>
        <w:pStyle w:val="20"/>
        <w:shd w:val="clear" w:color="auto" w:fill="auto"/>
        <w:spacing w:after="164" w:line="295" w:lineRule="exact"/>
        <w:ind w:firstLine="0"/>
        <w:jc w:val="left"/>
      </w:pPr>
      <w:r>
        <w:t>2.8</w:t>
      </w:r>
      <w:r>
        <w:rPr>
          <w:rStyle w:val="24"/>
        </w:rPr>
        <w:t>.</w:t>
      </w:r>
      <w:r w:rsidR="00E11757">
        <w:rPr>
          <w:rStyle w:val="24"/>
        </w:rPr>
        <w:t xml:space="preserve">  </w:t>
      </w:r>
      <w:r>
        <w:rPr>
          <w:rStyle w:val="24"/>
        </w:rPr>
        <w:t>Итоговые</w:t>
      </w:r>
      <w:r w:rsidR="00A51517">
        <w:rPr>
          <w:rStyle w:val="24"/>
        </w:rPr>
        <w:t xml:space="preserve"> </w:t>
      </w:r>
      <w:r>
        <w:rPr>
          <w:rStyle w:val="24"/>
        </w:rPr>
        <w:t>результаты образования</w:t>
      </w:r>
      <w:r>
        <w:t xml:space="preserve"> за оцениваемый период оформляются описательно в виде характеристики. На основе итоговой характеристики составляется СИПР на следующий учебный период.</w:t>
      </w:r>
      <w:r w:rsidR="00A51517">
        <w:t xml:space="preserve"> </w:t>
      </w:r>
      <w:r>
        <w:t>Направляется информационное письмо родителям.</w:t>
      </w:r>
    </w:p>
    <w:p w:rsidR="00702A67" w:rsidRDefault="00C7492A" w:rsidP="00635D82">
      <w:pPr>
        <w:pStyle w:val="20"/>
        <w:shd w:val="clear" w:color="auto" w:fill="auto"/>
        <w:spacing w:after="170" w:line="240" w:lineRule="exact"/>
        <w:ind w:firstLine="0"/>
      </w:pPr>
      <w:r>
        <w:t>2.9.</w:t>
      </w:r>
      <w:r w:rsidR="00635D82">
        <w:t xml:space="preserve"> </w:t>
      </w:r>
      <w:r>
        <w:t>Перевод обучающегося в следующий класс осуществляется по возрасту.</w:t>
      </w:r>
    </w:p>
    <w:p w:rsidR="00C23781" w:rsidRDefault="00C23781">
      <w:pPr>
        <w:pStyle w:val="22"/>
        <w:keepNext/>
        <w:keepLines/>
        <w:shd w:val="clear" w:color="auto" w:fill="auto"/>
        <w:spacing w:before="0" w:after="114" w:line="240" w:lineRule="exact"/>
        <w:ind w:left="40"/>
      </w:pPr>
      <w:bookmarkStart w:id="5" w:name="bookmark5"/>
    </w:p>
    <w:p w:rsidR="00702A67" w:rsidRDefault="00635D82">
      <w:pPr>
        <w:pStyle w:val="22"/>
        <w:keepNext/>
        <w:keepLines/>
        <w:shd w:val="clear" w:color="auto" w:fill="auto"/>
        <w:spacing w:before="0" w:after="114" w:line="240" w:lineRule="exact"/>
        <w:ind w:left="40"/>
      </w:pPr>
      <w:r>
        <w:t>3</w:t>
      </w:r>
      <w:r w:rsidR="00C7492A">
        <w:t>. Средства мониторинга и оценки динамики обучения.</w:t>
      </w:r>
      <w:bookmarkEnd w:id="5"/>
    </w:p>
    <w:p w:rsidR="00702A67" w:rsidRDefault="00C7492A" w:rsidP="00635D8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95" w:lineRule="exact"/>
        <w:ind w:firstLine="0"/>
        <w:jc w:val="left"/>
      </w:pPr>
      <w:r>
        <w:t>При определении уровня развития ребенка оценивается качественное содержание доступных ему действий.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DA4D6D" w:rsidRDefault="00DA4D6D" w:rsidP="00DA4D6D">
      <w:pPr>
        <w:pStyle w:val="20"/>
        <w:shd w:val="clear" w:color="auto" w:fill="auto"/>
        <w:spacing w:after="0" w:line="295" w:lineRule="exact"/>
        <w:ind w:left="140" w:firstLine="0"/>
        <w:jc w:val="left"/>
      </w:pPr>
    </w:p>
    <w:p w:rsidR="00702A67" w:rsidRPr="00DA4D6D" w:rsidRDefault="00C7492A">
      <w:pPr>
        <w:pStyle w:val="a9"/>
        <w:framePr w:w="10853" w:wrap="notBeside" w:vAnchor="text" w:hAnchor="text" w:xAlign="center" w:y="1"/>
        <w:shd w:val="clear" w:color="auto" w:fill="auto"/>
        <w:spacing w:line="210" w:lineRule="exact"/>
        <w:rPr>
          <w:sz w:val="22"/>
        </w:rPr>
      </w:pPr>
      <w:r w:rsidRPr="00DA4D6D">
        <w:rPr>
          <w:sz w:val="22"/>
        </w:rPr>
        <w:t>Мониторинг развития базовых учебных действий</w:t>
      </w:r>
    </w:p>
    <w:p w:rsidR="00DA4D6D" w:rsidRPr="00DA4D6D" w:rsidRDefault="00DA4D6D">
      <w:pPr>
        <w:pStyle w:val="a9"/>
        <w:framePr w:w="10853" w:wrap="notBeside" w:vAnchor="text" w:hAnchor="text" w:xAlign="center" w:y="1"/>
        <w:shd w:val="clear" w:color="auto" w:fill="auto"/>
        <w:spacing w:line="210" w:lineRule="exact"/>
        <w:rPr>
          <w:sz w:val="22"/>
        </w:rPr>
      </w:pPr>
    </w:p>
    <w:tbl>
      <w:tblPr>
        <w:tblOverlap w:val="never"/>
        <w:tblW w:w="10206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  <w:gridCol w:w="1144"/>
      </w:tblGrid>
      <w:tr w:rsidR="00702A67" w:rsidTr="00536A9A">
        <w:trPr>
          <w:trHeight w:hRule="exact" w:val="61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A67" w:rsidRDefault="00C7492A" w:rsidP="00536A9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284" w:firstLine="0"/>
              <w:jc w:val="center"/>
            </w:pPr>
            <w:r>
              <w:rPr>
                <w:rStyle w:val="2105pt"/>
              </w:rPr>
              <w:t>Уровни освоения (выполнения) действий / операций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05pt"/>
              </w:rPr>
              <w:t>Условные</w:t>
            </w:r>
          </w:p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обозначения</w:t>
            </w:r>
          </w:p>
        </w:tc>
      </w:tr>
      <w:tr w:rsidR="00702A67" w:rsidTr="00536A9A">
        <w:trPr>
          <w:trHeight w:hRule="exact" w:val="2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1.Действие не выполняет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0"/>
              </w:rPr>
              <w:t>-</w:t>
            </w:r>
          </w:p>
        </w:tc>
      </w:tr>
      <w:tr w:rsidR="00702A67" w:rsidTr="00536A9A">
        <w:trPr>
          <w:trHeight w:hRule="exact" w:val="3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2. Пассивное участие / соучастие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A67" w:rsidRDefault="00702A67">
            <w:pPr>
              <w:framePr w:w="10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2A67" w:rsidTr="00536A9A">
        <w:trPr>
          <w:trHeight w:hRule="exact" w:val="269"/>
        </w:trPr>
        <w:tc>
          <w:tcPr>
            <w:tcW w:w="9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2105pt0"/>
              </w:rPr>
              <w:t>- действие выполняется взрослым (ребенок позволяет что-либо сделать с ним)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У</w:t>
            </w:r>
          </w:p>
        </w:tc>
      </w:tr>
      <w:tr w:rsidR="00702A67" w:rsidTr="00536A9A">
        <w:trPr>
          <w:trHeight w:hRule="exact" w:val="2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3. Активное участие/действие выполняется ребёнком:</w:t>
            </w: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со значительной помощью взрослого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зп</w:t>
            </w:r>
          </w:p>
        </w:tc>
      </w:tr>
      <w:tr w:rsidR="00702A67" w:rsidTr="00536A9A">
        <w:trPr>
          <w:trHeight w:hRule="exact" w:val="2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с частичной помощью взрослого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чп</w:t>
            </w: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по последовательной инструкции (изображения или вербально)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и</w:t>
            </w:r>
          </w:p>
        </w:tc>
      </w:tr>
      <w:tr w:rsidR="00702A67" w:rsidTr="00536A9A">
        <w:trPr>
          <w:trHeight w:hRule="exact" w:val="2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по подражанию или по образцу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о</w:t>
            </w:r>
          </w:p>
        </w:tc>
      </w:tr>
      <w:tr w:rsidR="00702A67" w:rsidTr="00536A9A">
        <w:trPr>
          <w:trHeight w:hRule="exact" w:val="2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самостоятельно с ошибками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67" w:rsidRPr="003F18AC" w:rsidRDefault="003F18AC" w:rsidP="003F18AC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  <w:rPr>
                <w:b/>
              </w:rPr>
            </w:pPr>
            <w:r w:rsidRPr="003F18AC">
              <w:rPr>
                <w:b/>
              </w:rPr>
              <w:t>со</w:t>
            </w: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самостоятельно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</w:t>
            </w:r>
          </w:p>
        </w:tc>
      </w:tr>
      <w:tr w:rsidR="00702A67" w:rsidTr="00536A9A">
        <w:trPr>
          <w:trHeight w:hRule="exact" w:val="2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4.Узнавание объекта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2A67" w:rsidRDefault="00702A67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110" w:lineRule="exact"/>
              <w:ind w:left="600" w:firstLine="0"/>
              <w:jc w:val="left"/>
            </w:pP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-не узнает объект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ну</w:t>
            </w:r>
            <w:r w:rsidR="00E37373">
              <w:rPr>
                <w:rStyle w:val="2105pt"/>
              </w:rPr>
              <w:t>о</w:t>
            </w: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-не всегда узнает объект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нву</w:t>
            </w:r>
            <w:r w:rsidR="00E37373">
              <w:rPr>
                <w:rStyle w:val="2105pt"/>
              </w:rPr>
              <w:t>о</w:t>
            </w:r>
          </w:p>
        </w:tc>
      </w:tr>
      <w:tr w:rsidR="00702A67" w:rsidTr="00536A9A">
        <w:trPr>
          <w:trHeight w:hRule="exact" w:val="2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-узнает объект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E37373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уо</w:t>
            </w:r>
          </w:p>
        </w:tc>
      </w:tr>
      <w:tr w:rsidR="00702A67" w:rsidTr="00536A9A">
        <w:trPr>
          <w:trHeight w:hRule="exact" w:val="2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Уровень сформированности представлений</w:t>
            </w: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1. Представление отсутствует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0"/>
              </w:rPr>
              <w:t>-</w:t>
            </w:r>
          </w:p>
        </w:tc>
      </w:tr>
      <w:tr w:rsidR="00702A67" w:rsidTr="00536A9A">
        <w:trPr>
          <w:trHeight w:hRule="exact" w:val="2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2. Не выявить наличие представлений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?</w:t>
            </w:r>
          </w:p>
        </w:tc>
      </w:tr>
      <w:tr w:rsidR="00702A67" w:rsidTr="00536A9A">
        <w:trPr>
          <w:trHeight w:hRule="exact" w:val="3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3. Представление на уровне: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A67" w:rsidRDefault="00702A67">
            <w:pPr>
              <w:framePr w:w="10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использования по прямой подсказке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  <w:lang w:val="ru-RU" w:eastAsia="ru-RU" w:bidi="ru-RU"/>
              </w:rPr>
              <w:t>ПП</w:t>
            </w:r>
          </w:p>
        </w:tc>
      </w:tr>
      <w:tr w:rsidR="00702A67" w:rsidTr="00536A9A">
        <w:trPr>
          <w:trHeight w:hRule="exact" w:val="3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использование с косвенной подсказкой (изображение)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  <w:lang w:val="ru-RU" w:eastAsia="ru-RU" w:bidi="ru-RU"/>
              </w:rPr>
              <w:t>КП</w:t>
            </w:r>
          </w:p>
        </w:tc>
      </w:tr>
      <w:tr w:rsidR="00702A67" w:rsidTr="00536A9A">
        <w:trPr>
          <w:trHeight w:hRule="exact" w:val="3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67" w:rsidRDefault="00C7492A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left="540" w:firstLine="0"/>
              <w:jc w:val="left"/>
            </w:pPr>
            <w:r>
              <w:rPr>
                <w:rStyle w:val="2105pt0"/>
              </w:rPr>
              <w:t>- самостоятельное использование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67" w:rsidRDefault="00E37373">
            <w:pPr>
              <w:pStyle w:val="20"/>
              <w:framePr w:w="108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си</w:t>
            </w:r>
          </w:p>
        </w:tc>
      </w:tr>
    </w:tbl>
    <w:p w:rsidR="00702A67" w:rsidRDefault="00702A67">
      <w:pPr>
        <w:framePr w:w="10853" w:wrap="notBeside" w:vAnchor="text" w:hAnchor="text" w:xAlign="center" w:y="1"/>
        <w:rPr>
          <w:sz w:val="2"/>
          <w:szCs w:val="2"/>
        </w:rPr>
      </w:pPr>
    </w:p>
    <w:p w:rsidR="00702A67" w:rsidRDefault="00702A67">
      <w:pPr>
        <w:rPr>
          <w:sz w:val="2"/>
          <w:szCs w:val="2"/>
        </w:rPr>
        <w:sectPr w:rsidR="00702A67" w:rsidSect="00536A9A">
          <w:footerReference w:type="even" r:id="rId7"/>
          <w:pgSz w:w="11900" w:h="16840"/>
          <w:pgMar w:top="919" w:right="851" w:bottom="1038" w:left="726" w:header="0" w:footer="6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titlePg/>
          <w:docGrid w:linePitch="360"/>
        </w:sectPr>
      </w:pPr>
    </w:p>
    <w:p w:rsidR="00702A67" w:rsidRDefault="00C7492A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74" w:lineRule="exact"/>
        <w:ind w:firstLine="0"/>
        <w:jc w:val="left"/>
      </w:pPr>
      <w:r>
        <w:lastRenderedPageBreak/>
        <w:t xml:space="preserve">При оценке результативности достижений необходимо учитывать </w:t>
      </w:r>
      <w:r>
        <w:rPr>
          <w:rStyle w:val="24"/>
        </w:rPr>
        <w:t>степень самостоятельности ребенка.</w:t>
      </w:r>
      <w:r>
        <w:rPr>
          <w:rStyle w:val="23"/>
        </w:rPr>
        <w:t xml:space="preserve"> </w:t>
      </w:r>
      <w:r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324" w:lineRule="exact"/>
        <w:ind w:left="980" w:firstLine="0"/>
      </w:pPr>
      <w:r>
        <w:t>действует методом «рука в руке»/«рука под рукой»;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324" w:lineRule="exact"/>
        <w:ind w:left="1340"/>
        <w:jc w:val="left"/>
      </w:pPr>
      <w:r>
        <w:t>выполняет при физической помощи (взрослый физически помогает ребёнку выполнить часть задания, но дает ему возможность завершить задание самостоятельно);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324" w:lineRule="exact"/>
        <w:ind w:left="1340"/>
        <w:jc w:val="left"/>
      </w:pPr>
      <w:r>
        <w:t>выполняет после физической подсказки (взрослый помогает ребёнку выполнить задание, легко похлопывая или направляя его);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324" w:lineRule="exact"/>
        <w:ind w:left="980" w:firstLine="0"/>
      </w:pPr>
      <w:r>
        <w:t>выполняет по образцу (взрослый демонстрирует учащемуся выполнение задания);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317" w:lineRule="exact"/>
        <w:ind w:left="1340"/>
        <w:jc w:val="left"/>
      </w:pPr>
      <w:r>
        <w:t>действует по словесной инструкции (взрослый дает словесные указания, напоминания и сигналы по мере необходимости);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line="317" w:lineRule="exact"/>
        <w:ind w:left="980" w:firstLine="0"/>
      </w:pPr>
      <w:r>
        <w:t>выполняет самостоятельно (помощь взрослых не требуется).</w:t>
      </w:r>
    </w:p>
    <w:p w:rsidR="00702A67" w:rsidRDefault="00C7492A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after="149" w:line="317" w:lineRule="exact"/>
        <w:ind w:firstLine="0"/>
      </w:pPr>
      <w:r>
        <w:t>В случае затруднений в оценке сформированности действий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Доступная деятельность (игровая, предметная, коммуникативная, трудовая и др.) является источником диагностики знаний. Разнообразная практическая деятельность со временем преобразуется в индивидуальный социально значимый опыт. Шкала индивидуальных достижений того или иного ребенка может быть различной.</w:t>
      </w:r>
    </w:p>
    <w:p w:rsidR="00702A67" w:rsidRDefault="00C7492A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81" w:lineRule="exact"/>
        <w:ind w:firstLine="0"/>
      </w:pPr>
      <w:r>
        <w:t>В конце учебного года анализ достижения планируемых результатов обучающегося с умеренной, тяжелой или глубокой умственной отсталостью (интеллектуальными нарушениями), тяжелыми и множественными нарушениями развития</w:t>
      </w:r>
      <w:r w:rsidR="00A51517">
        <w:t xml:space="preserve"> </w:t>
      </w:r>
      <w:r>
        <w:t>проводится по всем параметрам во всех разделах СИПР: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81" w:lineRule="exact"/>
        <w:ind w:left="820" w:hanging="340"/>
        <w:jc w:val="left"/>
      </w:pPr>
      <w:r>
        <w:t xml:space="preserve">анализ эффективности </w:t>
      </w:r>
      <w:r>
        <w:rPr>
          <w:rStyle w:val="24"/>
        </w:rPr>
        <w:t>возможных (ожидаемых) результатов</w:t>
      </w:r>
      <w:r>
        <w:rPr>
          <w:rStyle w:val="23"/>
        </w:rPr>
        <w:t xml:space="preserve"> </w:t>
      </w:r>
      <w:r>
        <w:t>освоения предметных областей на основании наблюдений;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81" w:lineRule="exact"/>
        <w:ind w:left="480" w:firstLine="0"/>
      </w:pPr>
      <w:r>
        <w:t>анализ эффективности планируемых результатов коррекционно-развивающей области;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81" w:lineRule="exact"/>
        <w:ind w:left="820" w:hanging="340"/>
        <w:jc w:val="left"/>
      </w:pPr>
      <w:r>
        <w:t xml:space="preserve">анализ эффективности </w:t>
      </w:r>
      <w:r>
        <w:rPr>
          <w:rStyle w:val="24"/>
        </w:rPr>
        <w:t>возможных (ожидаемых) результатов</w:t>
      </w:r>
      <w:r>
        <w:rPr>
          <w:rStyle w:val="23"/>
        </w:rPr>
        <w:t xml:space="preserve"> </w:t>
      </w:r>
      <w:r>
        <w:t>формирования базовых учебных действий;</w:t>
      </w:r>
    </w:p>
    <w:p w:rsidR="00702A67" w:rsidRDefault="00C7492A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74" w:lineRule="exact"/>
        <w:ind w:left="820" w:hanging="340"/>
        <w:jc w:val="left"/>
      </w:pPr>
      <w:r>
        <w:t xml:space="preserve">анализ динамики развития личности обучающегося с оценкой </w:t>
      </w:r>
      <w:r>
        <w:rPr>
          <w:rStyle w:val="24"/>
        </w:rPr>
        <w:t>уровня сформированности жизненных компетенций (навыков).</w:t>
      </w:r>
    </w:p>
    <w:p w:rsidR="00702A67" w:rsidRDefault="00C7492A" w:rsidP="00635D82">
      <w:pPr>
        <w:pStyle w:val="20"/>
        <w:shd w:val="clear" w:color="auto" w:fill="auto"/>
        <w:spacing w:after="0" w:line="274" w:lineRule="exact"/>
        <w:ind w:firstLine="426"/>
      </w:pPr>
      <w: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  <w:r w:rsidR="00A51517">
        <w:t xml:space="preserve"> </w:t>
      </w:r>
      <w:r>
        <w:t>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702A67" w:rsidRDefault="00C7492A">
      <w:pPr>
        <w:pStyle w:val="20"/>
        <w:shd w:val="clear" w:color="auto" w:fill="auto"/>
        <w:spacing w:after="0" w:line="274" w:lineRule="exact"/>
        <w:ind w:firstLine="480"/>
        <w:jc w:val="left"/>
      </w:pPr>
      <w:r>
        <w:t>Для оценки результатов раз</w:t>
      </w:r>
      <w:r w:rsidR="00A51517">
        <w:t>вития жизненных компетенций ребё</w:t>
      </w:r>
      <w:r>
        <w:t>нка рекомендуется применять метод экспертной группы, включая членов его семьи. Задачей экспертной группы является выработка согл</w:t>
      </w:r>
      <w:r w:rsidR="00A51517">
        <w:t>асованной оценки достижений ребё</w:t>
      </w:r>
      <w:r>
        <w:t>нка в сфере жизненных компетенций. При оценке итоговых предметных результатов из всего спектра оценок следует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702A67" w:rsidRDefault="00C7492A" w:rsidP="00D31EEA">
      <w:pPr>
        <w:pStyle w:val="20"/>
        <w:shd w:val="clear" w:color="auto" w:fill="auto"/>
        <w:spacing w:after="120" w:line="274" w:lineRule="exact"/>
        <w:ind w:firstLine="480"/>
      </w:pPr>
      <w:r>
        <w:t xml:space="preserve">ПМПк выносит </w:t>
      </w:r>
      <w:r>
        <w:rPr>
          <w:rStyle w:val="24"/>
        </w:rPr>
        <w:t>заключение</w:t>
      </w:r>
      <w:r>
        <w:rPr>
          <w:rStyle w:val="23"/>
        </w:rPr>
        <w:t xml:space="preserve"> </w:t>
      </w:r>
      <w:r>
        <w:t xml:space="preserve">о трудностях данного ребенка, имеющихся на настоящий момент, и </w:t>
      </w:r>
      <w:r>
        <w:rPr>
          <w:rStyle w:val="24"/>
        </w:rPr>
        <w:t>рекомендации;</w:t>
      </w:r>
      <w:r>
        <w:rPr>
          <w:rStyle w:val="23"/>
        </w:rPr>
        <w:t xml:space="preserve"> </w:t>
      </w:r>
      <w:r>
        <w:t>принимает решение о корректировке (изменении) СИПР, или прекращении ее действия.</w:t>
      </w:r>
    </w:p>
    <w:p w:rsidR="00C23781" w:rsidRDefault="00C23781" w:rsidP="00D31EEA">
      <w:pPr>
        <w:pStyle w:val="20"/>
        <w:shd w:val="clear" w:color="auto" w:fill="auto"/>
        <w:spacing w:after="120" w:line="274" w:lineRule="exact"/>
        <w:ind w:firstLine="480"/>
      </w:pPr>
    </w:p>
    <w:p w:rsidR="00C23781" w:rsidRDefault="00C23781" w:rsidP="00D31EEA">
      <w:pPr>
        <w:pStyle w:val="20"/>
        <w:shd w:val="clear" w:color="auto" w:fill="auto"/>
        <w:spacing w:after="120" w:line="274" w:lineRule="exact"/>
        <w:ind w:firstLine="480"/>
      </w:pPr>
    </w:p>
    <w:p w:rsidR="00C23781" w:rsidRDefault="00C23781" w:rsidP="00D31EEA">
      <w:pPr>
        <w:pStyle w:val="20"/>
        <w:shd w:val="clear" w:color="auto" w:fill="auto"/>
        <w:spacing w:after="120" w:line="274" w:lineRule="exact"/>
        <w:ind w:firstLine="480"/>
      </w:pPr>
    </w:p>
    <w:p w:rsidR="00C23781" w:rsidRDefault="00C23781" w:rsidP="006A33F7">
      <w:pPr>
        <w:pStyle w:val="22"/>
        <w:keepNext/>
        <w:keepLines/>
        <w:shd w:val="clear" w:color="auto" w:fill="auto"/>
        <w:spacing w:before="0"/>
      </w:pPr>
      <w:bookmarkStart w:id="6" w:name="bookmark6"/>
    </w:p>
    <w:p w:rsidR="00702A67" w:rsidRDefault="00C7492A" w:rsidP="006A33F7">
      <w:pPr>
        <w:pStyle w:val="22"/>
        <w:keepNext/>
        <w:keepLines/>
        <w:shd w:val="clear" w:color="auto" w:fill="auto"/>
        <w:spacing w:before="0"/>
      </w:pPr>
      <w:r>
        <w:t>5.</w:t>
      </w:r>
      <w:r w:rsidR="00536A9A">
        <w:t xml:space="preserve"> </w:t>
      </w:r>
      <w:r>
        <w:t>Порядок внесения изменений и дополнений</w:t>
      </w:r>
      <w:bookmarkEnd w:id="6"/>
    </w:p>
    <w:p w:rsidR="00702A67" w:rsidRDefault="00C7492A">
      <w:pPr>
        <w:pStyle w:val="20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74" w:lineRule="exact"/>
        <w:ind w:firstLine="0"/>
        <w:jc w:val="left"/>
      </w:pPr>
      <w:r>
        <w:t>Изменения и дополнения</w:t>
      </w:r>
      <w:r w:rsidR="00D31EEA">
        <w:t xml:space="preserve"> в настоящее Положение утверждаю</w:t>
      </w:r>
      <w:r>
        <w:t xml:space="preserve">тся приказом </w:t>
      </w:r>
      <w:r w:rsidR="00D31EEA">
        <w:t xml:space="preserve">МОБУ СОШ </w:t>
      </w:r>
      <w:r w:rsidR="00536A9A">
        <w:t xml:space="preserve">  </w:t>
      </w:r>
      <w:r w:rsidR="00D31EEA">
        <w:t>№ 23.</w:t>
      </w:r>
    </w:p>
    <w:p w:rsidR="00E11757" w:rsidRDefault="00E11757" w:rsidP="00E11757">
      <w:pPr>
        <w:pStyle w:val="20"/>
        <w:shd w:val="clear" w:color="auto" w:fill="auto"/>
        <w:tabs>
          <w:tab w:val="left" w:pos="607"/>
        </w:tabs>
        <w:spacing w:after="0" w:line="274" w:lineRule="exact"/>
        <w:ind w:firstLine="0"/>
        <w:jc w:val="left"/>
      </w:pPr>
    </w:p>
    <w:p w:rsidR="00C23781" w:rsidRDefault="00C23781" w:rsidP="00E11757">
      <w:pPr>
        <w:pStyle w:val="20"/>
        <w:shd w:val="clear" w:color="auto" w:fill="auto"/>
        <w:tabs>
          <w:tab w:val="left" w:pos="607"/>
        </w:tabs>
        <w:spacing w:after="0" w:line="274" w:lineRule="exact"/>
        <w:ind w:firstLine="0"/>
        <w:jc w:val="left"/>
      </w:pPr>
    </w:p>
    <w:p w:rsidR="00C23781" w:rsidRDefault="00C23781" w:rsidP="00E11757">
      <w:pPr>
        <w:pStyle w:val="20"/>
        <w:shd w:val="clear" w:color="auto" w:fill="auto"/>
        <w:tabs>
          <w:tab w:val="left" w:pos="607"/>
        </w:tabs>
        <w:spacing w:after="0" w:line="274" w:lineRule="exact"/>
        <w:ind w:firstLine="0"/>
        <w:jc w:val="left"/>
      </w:pPr>
    </w:p>
    <w:p w:rsidR="00C23781" w:rsidRDefault="00C23781" w:rsidP="00E11757">
      <w:pPr>
        <w:pStyle w:val="20"/>
        <w:shd w:val="clear" w:color="auto" w:fill="auto"/>
        <w:tabs>
          <w:tab w:val="left" w:pos="607"/>
        </w:tabs>
        <w:spacing w:after="0" w:line="274" w:lineRule="exact"/>
        <w:ind w:firstLine="0"/>
        <w:jc w:val="left"/>
      </w:pPr>
    </w:p>
    <w:p w:rsidR="00E11757" w:rsidRDefault="00E11757" w:rsidP="00E11757">
      <w:pPr>
        <w:pStyle w:val="20"/>
        <w:shd w:val="clear" w:color="auto" w:fill="auto"/>
        <w:tabs>
          <w:tab w:val="left" w:pos="607"/>
        </w:tabs>
        <w:spacing w:after="0" w:line="274" w:lineRule="exact"/>
        <w:ind w:firstLine="0"/>
        <w:jc w:val="left"/>
        <w:sectPr w:rsidR="00E11757" w:rsidSect="00536A9A">
          <w:footerReference w:type="even" r:id="rId8"/>
          <w:footerReference w:type="default" r:id="rId9"/>
          <w:footerReference w:type="first" r:id="rId10"/>
          <w:pgSz w:w="11900" w:h="16840"/>
          <w:pgMar w:top="919" w:right="851" w:bottom="1077" w:left="1134" w:header="0" w:footer="6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  <w:r>
        <w:t>Срок действия данного Положения не ограничен.</w:t>
      </w:r>
    </w:p>
    <w:p w:rsidR="00702A67" w:rsidRPr="00A51517" w:rsidRDefault="00702A67" w:rsidP="00E11757">
      <w:pPr>
        <w:pStyle w:val="70"/>
        <w:shd w:val="clear" w:color="auto" w:fill="auto"/>
        <w:spacing w:line="170" w:lineRule="exact"/>
        <w:rPr>
          <w:lang w:val="ru-RU"/>
        </w:rPr>
      </w:pPr>
    </w:p>
    <w:sectPr w:rsidR="00702A67" w:rsidRPr="00A51517" w:rsidSect="00536A9A">
      <w:pgSz w:w="16840" w:h="11900" w:orient="landscape"/>
      <w:pgMar w:top="794" w:right="7660" w:bottom="369" w:left="4973" w:header="0" w:footer="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FF" w:rsidRDefault="00F055FF" w:rsidP="00702A67">
      <w:r>
        <w:separator/>
      </w:r>
    </w:p>
  </w:endnote>
  <w:endnote w:type="continuationSeparator" w:id="1">
    <w:p w:rsidR="00F055FF" w:rsidRDefault="00F055FF" w:rsidP="0070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7" w:rsidRDefault="00D77979">
    <w:pPr>
      <w:rPr>
        <w:sz w:val="2"/>
        <w:szCs w:val="2"/>
      </w:rPr>
    </w:pPr>
    <w:r w:rsidRPr="00D7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5.45pt;margin-top:804.75pt;width:4.55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702A67" w:rsidRPr="00DA4D6D" w:rsidRDefault="00702A67" w:rsidP="00DA4D6D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7" w:rsidRDefault="00702A6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7" w:rsidRDefault="00702A6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7" w:rsidRDefault="00702A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FF" w:rsidRDefault="00F055FF"/>
  </w:footnote>
  <w:footnote w:type="continuationSeparator" w:id="1">
    <w:p w:rsidR="00F055FF" w:rsidRDefault="00F055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169"/>
    <w:multiLevelType w:val="multilevel"/>
    <w:tmpl w:val="88E4FCC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05B18"/>
    <w:multiLevelType w:val="multilevel"/>
    <w:tmpl w:val="02B659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94C9C"/>
    <w:multiLevelType w:val="multilevel"/>
    <w:tmpl w:val="91EC79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73660"/>
    <w:multiLevelType w:val="multilevel"/>
    <w:tmpl w:val="178CB3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6467C"/>
    <w:multiLevelType w:val="multilevel"/>
    <w:tmpl w:val="66A8D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7063C"/>
    <w:multiLevelType w:val="multilevel"/>
    <w:tmpl w:val="92B2588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2A67"/>
    <w:rsid w:val="000E26BA"/>
    <w:rsid w:val="003F18AC"/>
    <w:rsid w:val="00412D51"/>
    <w:rsid w:val="00536A9A"/>
    <w:rsid w:val="00555DE0"/>
    <w:rsid w:val="005D650D"/>
    <w:rsid w:val="00635D82"/>
    <w:rsid w:val="006A33F7"/>
    <w:rsid w:val="00702A67"/>
    <w:rsid w:val="009173BA"/>
    <w:rsid w:val="00A51517"/>
    <w:rsid w:val="00B64F37"/>
    <w:rsid w:val="00C23781"/>
    <w:rsid w:val="00C7492A"/>
    <w:rsid w:val="00D31EEA"/>
    <w:rsid w:val="00D77979"/>
    <w:rsid w:val="00DA4D6D"/>
    <w:rsid w:val="00E11757"/>
    <w:rsid w:val="00E37373"/>
    <w:rsid w:val="00E71BB0"/>
    <w:rsid w:val="00ED091F"/>
    <w:rsid w:val="00F055FF"/>
    <w:rsid w:val="00F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A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A6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0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702A67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Exact0">
    <w:name w:val="Подпись к картинке Exact"/>
    <w:basedOn w:val="Exact"/>
    <w:rsid w:val="00702A67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70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702A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egoeUI95pt">
    <w:name w:val="Колонтитул + Segoe UI;9;5 pt;Полужирный"/>
    <w:basedOn w:val="a5"/>
    <w:rsid w:val="00702A67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702A6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5"/>
    <w:rsid w:val="00702A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702A6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imesNewRoman">
    <w:name w:val="Колонтитул + Times New Roman;Полужирный"/>
    <w:basedOn w:val="a5"/>
    <w:rsid w:val="00702A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"/>
    <w:rsid w:val="00702A6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"/>
    <w:basedOn w:val="2"/>
    <w:rsid w:val="00702A6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702A67"/>
    <w:rPr>
      <w:b/>
      <w:b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Calibri55pt">
    <w:name w:val="Основной текст (2) + Calibri;5;5 pt;Курсив"/>
    <w:basedOn w:val="2"/>
    <w:rsid w:val="00702A67"/>
    <w:rPr>
      <w:rFonts w:ascii="Calibri" w:eastAsia="Calibri" w:hAnsi="Calibri" w:cs="Calibri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2A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702A6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02A6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702A67"/>
    <w:rPr>
      <w:color w:val="000000"/>
      <w:w w:val="100"/>
      <w:position w:val="0"/>
    </w:rPr>
  </w:style>
  <w:style w:type="character" w:customStyle="1" w:styleId="7">
    <w:name w:val="Основной текст (7)_"/>
    <w:basedOn w:val="a0"/>
    <w:link w:val="70"/>
    <w:rsid w:val="00702A6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702A67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702A67"/>
    <w:pPr>
      <w:shd w:val="clear" w:color="auto" w:fill="FFFFFF"/>
      <w:spacing w:after="60" w:line="29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702A6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pacing w:val="20"/>
      <w:sz w:val="14"/>
      <w:szCs w:val="14"/>
    </w:rPr>
  </w:style>
  <w:style w:type="paragraph" w:customStyle="1" w:styleId="4">
    <w:name w:val="Основной текст (4)"/>
    <w:basedOn w:val="a"/>
    <w:link w:val="4Exact"/>
    <w:rsid w:val="00702A67"/>
    <w:pPr>
      <w:shd w:val="clear" w:color="auto" w:fill="FFFFFF"/>
      <w:spacing w:line="45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6">
    <w:name w:val="Колонтитул"/>
    <w:basedOn w:val="a"/>
    <w:link w:val="a5"/>
    <w:rsid w:val="00702A6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rsid w:val="00702A67"/>
    <w:pPr>
      <w:shd w:val="clear" w:color="auto" w:fill="FFFFFF"/>
      <w:spacing w:before="1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702A67"/>
    <w:pPr>
      <w:shd w:val="clear" w:color="auto" w:fill="FFFFFF"/>
      <w:spacing w:before="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02A6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702A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02A67"/>
    <w:pPr>
      <w:shd w:val="clear" w:color="auto" w:fill="FFFFFF"/>
      <w:spacing w:after="2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702A67"/>
    <w:pPr>
      <w:shd w:val="clear" w:color="auto" w:fill="FFFFFF"/>
      <w:spacing w:before="1320" w:line="0" w:lineRule="atLeast"/>
    </w:pPr>
    <w:rPr>
      <w:rFonts w:ascii="Calibri" w:eastAsia="Calibri" w:hAnsi="Calibri" w:cs="Calibri"/>
      <w:i/>
      <w:iCs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02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B64F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4F3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12D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2D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User34</cp:lastModifiedBy>
  <cp:revision>8</cp:revision>
  <cp:lastPrinted>2020-12-16T13:10:00Z</cp:lastPrinted>
  <dcterms:created xsi:type="dcterms:W3CDTF">2020-11-06T12:27:00Z</dcterms:created>
  <dcterms:modified xsi:type="dcterms:W3CDTF">2020-12-16T13:11:00Z</dcterms:modified>
</cp:coreProperties>
</file>