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28593">
      <w:pPr>
        <w:spacing w:before="60"/>
        <w:ind w:right="106"/>
        <w:jc w:val="right"/>
        <w:rPr>
          <w:sz w:val="27"/>
        </w:rPr>
      </w:pPr>
      <w:bookmarkStart w:id="0" w:name="_GoBack"/>
      <w:bookmarkEnd w:id="0"/>
      <w:r>
        <w:rPr>
          <w:spacing w:val="-2"/>
          <w:sz w:val="27"/>
        </w:rPr>
        <w:t>Приложение</w:t>
      </w:r>
    </w:p>
    <w:p w14:paraId="379B38E9">
      <w:pPr>
        <w:pStyle w:val="5"/>
        <w:ind w:left="0"/>
        <w:rPr>
          <w:sz w:val="27"/>
        </w:rPr>
      </w:pPr>
    </w:p>
    <w:p w14:paraId="58E31AAF">
      <w:pPr>
        <w:pStyle w:val="5"/>
        <w:ind w:left="0"/>
        <w:rPr>
          <w:sz w:val="27"/>
        </w:rPr>
      </w:pPr>
    </w:p>
    <w:p w14:paraId="1B8395D3">
      <w:pPr>
        <w:pStyle w:val="5"/>
        <w:spacing w:before="28"/>
        <w:ind w:left="0"/>
        <w:rPr>
          <w:sz w:val="27"/>
        </w:rPr>
      </w:pPr>
    </w:p>
    <w:p w14:paraId="221788DC">
      <w:pPr>
        <w:spacing w:line="322" w:lineRule="exact"/>
        <w:ind w:left="7" w:right="2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7BEA2527">
      <w:pPr>
        <w:ind w:left="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Всероссийского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популяризации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современного русского языка без нецензурной лексики и излишнего использования иностранных слов</w:t>
      </w:r>
    </w:p>
    <w:p w14:paraId="60A04313">
      <w:pPr>
        <w:spacing w:before="1"/>
        <w:ind w:left="7" w:right="5"/>
        <w:jc w:val="center"/>
        <w:rPr>
          <w:b/>
          <w:sz w:val="28"/>
        </w:rPr>
      </w:pPr>
      <w:r>
        <w:rPr>
          <w:b/>
          <w:sz w:val="28"/>
        </w:rPr>
        <w:t>«Великий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могучий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русский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язык!»</w:t>
      </w:r>
    </w:p>
    <w:p w14:paraId="7F3A1E1E">
      <w:pPr>
        <w:pStyle w:val="7"/>
        <w:numPr>
          <w:ilvl w:val="0"/>
          <w:numId w:val="1"/>
        </w:numPr>
        <w:tabs>
          <w:tab w:val="left" w:pos="3902"/>
        </w:tabs>
        <w:spacing w:before="321"/>
        <w:ind w:left="3902" w:hanging="284"/>
        <w:jc w:val="left"/>
        <w:rPr>
          <w:b/>
          <w:position w:val="1"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73A26C84">
      <w:pPr>
        <w:pStyle w:val="7"/>
        <w:numPr>
          <w:ilvl w:val="1"/>
          <w:numId w:val="1"/>
        </w:numPr>
        <w:tabs>
          <w:tab w:val="left" w:pos="118"/>
          <w:tab w:val="left" w:pos="696"/>
        </w:tabs>
        <w:spacing w:before="319"/>
        <w:ind w:right="105" w:hanging="3"/>
        <w:jc w:val="both"/>
        <w:rPr>
          <w:b/>
          <w:sz w:val="28"/>
        </w:rPr>
      </w:pPr>
      <w:r>
        <w:rPr>
          <w:sz w:val="28"/>
        </w:rPr>
        <w:t xml:space="preserve">Положение определяет цели и задачи, сроки и условия проведения и подведения итогов Конкурса, основываясь на положениях </w:t>
      </w:r>
      <w:r>
        <w:rPr>
          <w:b/>
          <w:sz w:val="28"/>
        </w:rPr>
        <w:t>Конституции Российской Федерации,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Указа Президента Российской Федерации от 2 июля 2021 года № 400 </w:t>
      </w:r>
      <w:r>
        <w:rPr>
          <w:sz w:val="28"/>
        </w:rPr>
        <w:t>«О Стратегии национальной безопасности Российской Федерации»,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Указа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Президента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ноября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года</w:t>
      </w:r>
    </w:p>
    <w:p w14:paraId="3929FB77">
      <w:pPr>
        <w:spacing w:line="242" w:lineRule="auto"/>
        <w:ind w:left="118" w:right="109" w:firstLine="69"/>
        <w:jc w:val="both"/>
        <w:rPr>
          <w:b/>
          <w:sz w:val="28"/>
        </w:rPr>
      </w:pPr>
      <w:r>
        <w:rPr>
          <w:b/>
          <w:sz w:val="28"/>
        </w:rPr>
        <w:t xml:space="preserve">№ 809 </w:t>
      </w:r>
      <w:r>
        <w:rPr>
          <w:sz w:val="28"/>
        </w:rPr>
        <w:t xml:space="preserve">«Об утверждении Основ государственной политики по сохранению и укреплению традиционных российских духовно-нравственных ценностей», </w:t>
      </w:r>
      <w:r>
        <w:rPr>
          <w:b/>
          <w:sz w:val="28"/>
        </w:rPr>
        <w:t>Указа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Президента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25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января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2023 года</w:t>
      </w:r>
    </w:p>
    <w:p w14:paraId="1AA0D348">
      <w:pPr>
        <w:pStyle w:val="5"/>
        <w:ind w:right="106" w:firstLine="67"/>
        <w:jc w:val="both"/>
      </w:pPr>
      <w:r>
        <w:rPr>
          <w:b/>
        </w:rPr>
        <w:t>№</w:t>
      </w:r>
      <w:r>
        <w:rPr>
          <w:b/>
          <w:spacing w:val="-7"/>
        </w:rPr>
        <w:t xml:space="preserve"> </w:t>
      </w:r>
      <w:r>
        <w:rPr>
          <w:b/>
        </w:rPr>
        <w:t>35</w:t>
      </w:r>
      <w:r>
        <w:rPr>
          <w:b/>
          <w:spacing w:val="-6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внесении</w:t>
      </w:r>
      <w:r>
        <w:rPr>
          <w:spacing w:val="-9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культурной</w:t>
      </w:r>
      <w:r>
        <w:rPr>
          <w:spacing w:val="-7"/>
        </w:rPr>
        <w:t xml:space="preserve"> </w:t>
      </w:r>
      <w:r>
        <w:t>политики, утвержденные Указом Президента Российской Федерации от 24 декабря 2014 г. N</w:t>
      </w:r>
      <w:r>
        <w:rPr>
          <w:spacing w:val="-18"/>
        </w:rPr>
        <w:t xml:space="preserve"> </w:t>
      </w:r>
      <w:r>
        <w:t>808»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документов</w:t>
      </w:r>
      <w:r>
        <w:rPr>
          <w:spacing w:val="-17"/>
        </w:rPr>
        <w:t xml:space="preserve"> </w:t>
      </w:r>
      <w:r>
        <w:t>стратегического</w:t>
      </w:r>
      <w:r>
        <w:rPr>
          <w:spacing w:val="-18"/>
        </w:rPr>
        <w:t xml:space="preserve"> </w:t>
      </w:r>
      <w:r>
        <w:t>планирования,</w:t>
      </w:r>
      <w:r>
        <w:rPr>
          <w:spacing w:val="-17"/>
        </w:rPr>
        <w:t xml:space="preserve"> </w:t>
      </w:r>
      <w:r>
        <w:rPr>
          <w:b/>
        </w:rPr>
        <w:t>Федерального</w:t>
      </w:r>
      <w:r>
        <w:rPr>
          <w:b/>
          <w:spacing w:val="-18"/>
        </w:rPr>
        <w:t xml:space="preserve"> </w:t>
      </w:r>
      <w:r>
        <w:rPr>
          <w:b/>
        </w:rPr>
        <w:t>закона</w:t>
      </w:r>
      <w:r>
        <w:rPr>
          <w:b/>
          <w:spacing w:val="-17"/>
        </w:rPr>
        <w:t xml:space="preserve"> </w:t>
      </w:r>
      <w:r>
        <w:rPr>
          <w:b/>
        </w:rPr>
        <w:t>от 28</w:t>
      </w:r>
      <w:r>
        <w:rPr>
          <w:b/>
          <w:spacing w:val="12"/>
        </w:rPr>
        <w:t xml:space="preserve"> </w:t>
      </w:r>
      <w:r>
        <w:rPr>
          <w:b/>
        </w:rPr>
        <w:t>февраля</w:t>
      </w:r>
      <w:r>
        <w:rPr>
          <w:b/>
          <w:spacing w:val="11"/>
        </w:rPr>
        <w:t xml:space="preserve"> </w:t>
      </w:r>
      <w:r>
        <w:rPr>
          <w:b/>
        </w:rPr>
        <w:t>2023</w:t>
      </w:r>
      <w:r>
        <w:rPr>
          <w:b/>
          <w:spacing w:val="15"/>
        </w:rPr>
        <w:t xml:space="preserve"> </w:t>
      </w:r>
      <w:r>
        <w:rPr>
          <w:b/>
        </w:rPr>
        <w:t>года</w:t>
      </w:r>
      <w:r>
        <w:rPr>
          <w:b/>
          <w:spacing w:val="11"/>
        </w:rPr>
        <w:t xml:space="preserve"> </w:t>
      </w:r>
      <w:r>
        <w:rPr>
          <w:b/>
        </w:rPr>
        <w:t>№</w:t>
      </w:r>
      <w:r>
        <w:rPr>
          <w:b/>
          <w:spacing w:val="15"/>
        </w:rPr>
        <w:t xml:space="preserve"> </w:t>
      </w:r>
      <w:r>
        <w:rPr>
          <w:b/>
        </w:rPr>
        <w:t>52-ФЗ</w:t>
      </w:r>
      <w:r>
        <w:rPr>
          <w:b/>
          <w:spacing w:val="15"/>
        </w:rPr>
        <w:t xml:space="preserve"> </w:t>
      </w:r>
      <w:r>
        <w:t>«О</w:t>
      </w:r>
      <w:r>
        <w:rPr>
          <w:spacing w:val="12"/>
        </w:rPr>
        <w:t xml:space="preserve"> </w:t>
      </w:r>
      <w:r>
        <w:t>внесении</w:t>
      </w:r>
      <w:r>
        <w:rPr>
          <w:spacing w:val="12"/>
        </w:rPr>
        <w:t xml:space="preserve"> </w:t>
      </w:r>
      <w:r>
        <w:t>изменений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Федеральный</w:t>
      </w:r>
      <w:r>
        <w:rPr>
          <w:spacing w:val="14"/>
        </w:rPr>
        <w:t xml:space="preserve"> </w:t>
      </w:r>
      <w:r>
        <w:rPr>
          <w:spacing w:val="-2"/>
        </w:rPr>
        <w:t>закон</w:t>
      </w:r>
    </w:p>
    <w:p w14:paraId="26D63CD6">
      <w:pPr>
        <w:pStyle w:val="5"/>
        <w:ind w:right="116"/>
        <w:jc w:val="both"/>
      </w:pPr>
      <w:r>
        <w:t>«О государственном языке Российской Федерации», а также на материалах Совета по поддержке русского языка и языков народов России при Президенте Российской Федерации от 5 ноября 2024 года</w:t>
      </w:r>
      <w:r>
        <w:rPr>
          <w:color w:val="191919"/>
        </w:rPr>
        <w:t>.</w:t>
      </w:r>
    </w:p>
    <w:p w14:paraId="03E8A2C1">
      <w:pPr>
        <w:pStyle w:val="7"/>
        <w:numPr>
          <w:ilvl w:val="1"/>
          <w:numId w:val="1"/>
        </w:numPr>
        <w:tabs>
          <w:tab w:val="left" w:pos="118"/>
          <w:tab w:val="left" w:pos="596"/>
        </w:tabs>
        <w:spacing w:before="312"/>
        <w:ind w:right="107" w:hanging="3"/>
        <w:jc w:val="both"/>
        <w:rPr>
          <w:sz w:val="28"/>
        </w:rPr>
      </w:pPr>
      <w:r>
        <w:rPr>
          <w:sz w:val="28"/>
        </w:rPr>
        <w:t>Организаторы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Министерстве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культуры 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палаты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 по добровольчеству и молодежной политике, Комиссия Общественной палаты 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сохранению духовного наследия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АНО</w:t>
      </w:r>
    </w:p>
    <w:p w14:paraId="0EB884C2">
      <w:pPr>
        <w:pStyle w:val="5"/>
        <w:spacing w:before="1"/>
        <w:jc w:val="both"/>
      </w:pPr>
      <w:r>
        <w:t>«Агентство</w:t>
      </w:r>
      <w:r>
        <w:rPr>
          <w:spacing w:val="-13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коммуникаций».</w:t>
      </w:r>
    </w:p>
    <w:p w14:paraId="57C9B442">
      <w:pPr>
        <w:pStyle w:val="7"/>
        <w:numPr>
          <w:ilvl w:val="1"/>
          <w:numId w:val="1"/>
        </w:numPr>
        <w:tabs>
          <w:tab w:val="left" w:pos="118"/>
          <w:tab w:val="left" w:pos="677"/>
        </w:tabs>
        <w:spacing w:before="322"/>
        <w:ind w:right="113" w:hanging="3"/>
        <w:jc w:val="both"/>
        <w:rPr>
          <w:sz w:val="28"/>
        </w:rPr>
      </w:pPr>
      <w:r>
        <w:rPr>
          <w:sz w:val="28"/>
        </w:rPr>
        <w:t>Цель Конкурса: популяризация среди молодежи современного русского языка без нецензурной лексики и излишнего использования иностранной лексики с помощью создания выразительных образов и сюжетов в аудиовизуальных произведениях.</w:t>
      </w:r>
    </w:p>
    <w:p w14:paraId="70152123">
      <w:pPr>
        <w:pStyle w:val="5"/>
        <w:ind w:left="0"/>
      </w:pPr>
    </w:p>
    <w:p w14:paraId="75A541C2">
      <w:pPr>
        <w:pStyle w:val="7"/>
        <w:numPr>
          <w:ilvl w:val="1"/>
          <w:numId w:val="1"/>
        </w:numPr>
        <w:tabs>
          <w:tab w:val="left" w:pos="607"/>
        </w:tabs>
        <w:spacing w:line="322" w:lineRule="exact"/>
        <w:ind w:left="607" w:hanging="491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Конкурса:</w:t>
      </w:r>
    </w:p>
    <w:p w14:paraId="5FD8AE07">
      <w:pPr>
        <w:pStyle w:val="7"/>
        <w:numPr>
          <w:ilvl w:val="2"/>
          <w:numId w:val="1"/>
        </w:numPr>
        <w:tabs>
          <w:tab w:val="left" w:pos="118"/>
          <w:tab w:val="left" w:pos="517"/>
        </w:tabs>
        <w:ind w:right="114" w:hanging="3"/>
        <w:rPr>
          <w:sz w:val="28"/>
        </w:rPr>
      </w:pPr>
      <w:r>
        <w:rPr>
          <w:sz w:val="28"/>
        </w:rPr>
        <w:t>содействие обеспечению соблюдения норм современного русского литературного языка, в том числе недопущению использования нецензурной лексики в молодёжной среде;</w:t>
      </w:r>
    </w:p>
    <w:p w14:paraId="4C5913F8">
      <w:pPr>
        <w:jc w:val="both"/>
        <w:rPr>
          <w:sz w:val="28"/>
        </w:rPr>
        <w:sectPr>
          <w:type w:val="continuous"/>
          <w:pgSz w:w="11910" w:h="16840"/>
          <w:pgMar w:top="1160" w:right="740" w:bottom="280" w:left="1300" w:header="720" w:footer="720" w:gutter="0"/>
          <w:cols w:space="720" w:num="1"/>
        </w:sectPr>
      </w:pPr>
    </w:p>
    <w:p w14:paraId="0F71B8C5">
      <w:pPr>
        <w:pStyle w:val="7"/>
        <w:numPr>
          <w:ilvl w:val="2"/>
          <w:numId w:val="1"/>
        </w:numPr>
        <w:tabs>
          <w:tab w:val="left" w:pos="118"/>
          <w:tab w:val="left" w:pos="368"/>
        </w:tabs>
        <w:spacing w:before="60"/>
        <w:ind w:right="109" w:hanging="3"/>
        <w:rPr>
          <w:sz w:val="28"/>
        </w:rPr>
      </w:pPr>
      <w:r>
        <w:rPr>
          <w:sz w:val="28"/>
        </w:rPr>
        <w:t>объединение общества, в том числе неравнодушных граждан, молодежи, ученых, деятелей культуры и искусства, представителей общественных организаций на основе сохранения, защиты и развития современного русского языка как сокровищницы российской культуры и языка государствообразующего народа.</w:t>
      </w:r>
    </w:p>
    <w:p w14:paraId="18CA1F6E">
      <w:pPr>
        <w:pStyle w:val="5"/>
        <w:ind w:left="0"/>
      </w:pPr>
    </w:p>
    <w:p w14:paraId="1D248BD7">
      <w:pPr>
        <w:pStyle w:val="7"/>
        <w:numPr>
          <w:ilvl w:val="1"/>
          <w:numId w:val="1"/>
        </w:numPr>
        <w:tabs>
          <w:tab w:val="left" w:pos="686"/>
        </w:tabs>
        <w:ind w:left="686" w:hanging="570"/>
        <w:rPr>
          <w:sz w:val="28"/>
        </w:rPr>
      </w:pPr>
      <w:r>
        <w:rPr>
          <w:sz w:val="28"/>
        </w:rPr>
        <w:t>Рабочим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язык.</w:t>
      </w:r>
    </w:p>
    <w:p w14:paraId="1E157885">
      <w:pPr>
        <w:pStyle w:val="7"/>
        <w:numPr>
          <w:ilvl w:val="1"/>
          <w:numId w:val="1"/>
        </w:numPr>
        <w:tabs>
          <w:tab w:val="left" w:pos="118"/>
          <w:tab w:val="left" w:pos="904"/>
        </w:tabs>
        <w:spacing w:before="250"/>
        <w:ind w:right="114" w:hanging="3"/>
        <w:rPr>
          <w:sz w:val="28"/>
        </w:rPr>
      </w:pPr>
      <w:r>
        <w:rPr>
          <w:sz w:val="28"/>
        </w:rPr>
        <w:t>Основным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 официальная страница АНО АСТИК: https://vk.com/anoastik .</w:t>
      </w:r>
    </w:p>
    <w:p w14:paraId="38BD4FBF">
      <w:pPr>
        <w:pStyle w:val="5"/>
        <w:spacing w:before="3"/>
        <w:ind w:left="0"/>
      </w:pPr>
    </w:p>
    <w:p w14:paraId="51A92C86">
      <w:pPr>
        <w:pStyle w:val="7"/>
        <w:numPr>
          <w:ilvl w:val="0"/>
          <w:numId w:val="1"/>
        </w:numPr>
        <w:tabs>
          <w:tab w:val="left" w:pos="3247"/>
        </w:tabs>
        <w:ind w:left="3247" w:hanging="284"/>
        <w:jc w:val="left"/>
        <w:rPr>
          <w:b/>
          <w:position w:val="1"/>
          <w:sz w:val="28"/>
        </w:rPr>
      </w:pPr>
      <w:r>
        <w:rPr>
          <w:b/>
          <w:sz w:val="28"/>
        </w:rPr>
        <w:t>Сроки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14:paraId="621DFE39">
      <w:pPr>
        <w:pStyle w:val="5"/>
        <w:spacing w:before="156"/>
        <w:ind w:left="0"/>
        <w:rPr>
          <w:b/>
        </w:rPr>
      </w:pPr>
    </w:p>
    <w:p w14:paraId="33AEBFFA">
      <w:pPr>
        <w:pStyle w:val="7"/>
        <w:numPr>
          <w:ilvl w:val="1"/>
          <w:numId w:val="1"/>
        </w:numPr>
        <w:tabs>
          <w:tab w:val="left" w:pos="118"/>
          <w:tab w:val="left" w:pos="778"/>
          <w:tab w:val="left" w:pos="2456"/>
          <w:tab w:val="left" w:pos="3788"/>
          <w:tab w:val="left" w:pos="4180"/>
          <w:tab w:val="left" w:pos="6474"/>
          <w:tab w:val="left" w:pos="7934"/>
          <w:tab w:val="left" w:pos="8299"/>
          <w:tab w:val="left" w:pos="8820"/>
        </w:tabs>
        <w:ind w:right="106" w:hanging="3"/>
        <w:rPr>
          <w:sz w:val="28"/>
        </w:rPr>
      </w:pPr>
      <w:r>
        <w:rPr>
          <w:spacing w:val="-2"/>
          <w:sz w:val="28"/>
        </w:rPr>
        <w:t>Объявление</w:t>
      </w:r>
      <w:r>
        <w:rPr>
          <w:sz w:val="28"/>
        </w:rPr>
        <w:tab/>
      </w:r>
      <w:r>
        <w:rPr>
          <w:spacing w:val="-2"/>
          <w:sz w:val="28"/>
        </w:rPr>
        <w:t>конкурса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информационная</w:t>
      </w:r>
      <w:r>
        <w:rPr>
          <w:sz w:val="28"/>
        </w:rPr>
        <w:tab/>
      </w:r>
      <w:r>
        <w:rPr>
          <w:spacing w:val="-2"/>
          <w:sz w:val="28"/>
        </w:rPr>
        <w:t>кампания: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6"/>
          <w:sz w:val="28"/>
        </w:rPr>
        <w:t>12</w:t>
      </w:r>
      <w:r>
        <w:rPr>
          <w:sz w:val="28"/>
        </w:rPr>
        <w:tab/>
      </w:r>
      <w:r>
        <w:rPr>
          <w:spacing w:val="-2"/>
          <w:sz w:val="28"/>
        </w:rPr>
        <w:t xml:space="preserve">декабря </w:t>
      </w:r>
      <w:r>
        <w:rPr>
          <w:sz w:val="28"/>
        </w:rPr>
        <w:t>2024 года.</w:t>
      </w:r>
    </w:p>
    <w:p w14:paraId="5207A98B">
      <w:pPr>
        <w:pStyle w:val="7"/>
        <w:numPr>
          <w:ilvl w:val="1"/>
          <w:numId w:val="1"/>
        </w:numPr>
        <w:tabs>
          <w:tab w:val="left" w:pos="606"/>
        </w:tabs>
        <w:spacing w:before="157"/>
        <w:ind w:left="606" w:hanging="490"/>
        <w:rPr>
          <w:sz w:val="28"/>
        </w:rPr>
      </w:pPr>
      <w:r>
        <w:rPr>
          <w:sz w:val="28"/>
        </w:rPr>
        <w:t>Окончание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работ:</w:t>
      </w:r>
      <w:r>
        <w:rPr>
          <w:spacing w:val="-5"/>
          <w:sz w:val="28"/>
        </w:rPr>
        <w:t xml:space="preserve"> </w:t>
      </w:r>
      <w:r>
        <w:rPr>
          <w:sz w:val="28"/>
        </w:rPr>
        <w:t>18.00</w:t>
      </w:r>
      <w:r>
        <w:rPr>
          <w:spacing w:val="-4"/>
          <w:sz w:val="28"/>
        </w:rPr>
        <w:t xml:space="preserve"> </w:t>
      </w:r>
      <w:r>
        <w:rPr>
          <w:sz w:val="28"/>
        </w:rPr>
        <w:t>(мск)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7"/>
          <w:sz w:val="28"/>
        </w:rPr>
        <w:t xml:space="preserve"> </w:t>
      </w:r>
      <w:r>
        <w:rPr>
          <w:sz w:val="28"/>
        </w:rPr>
        <w:t>2025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года.</w:t>
      </w:r>
    </w:p>
    <w:p w14:paraId="0B001D87">
      <w:pPr>
        <w:pStyle w:val="7"/>
        <w:numPr>
          <w:ilvl w:val="1"/>
          <w:numId w:val="1"/>
        </w:numPr>
        <w:tabs>
          <w:tab w:val="left" w:pos="606"/>
        </w:tabs>
        <w:spacing w:before="161"/>
        <w:ind w:left="606" w:hanging="490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жюри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Конкурса: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01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"/>
          <w:sz w:val="28"/>
        </w:rPr>
        <w:t xml:space="preserve"> </w:t>
      </w:r>
      <w:r>
        <w:rPr>
          <w:sz w:val="28"/>
        </w:rPr>
        <w:t>2025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01</w:t>
      </w:r>
      <w:r>
        <w:rPr>
          <w:spacing w:val="-5"/>
          <w:sz w:val="28"/>
        </w:rPr>
        <w:t xml:space="preserve"> </w:t>
      </w:r>
      <w:r>
        <w:rPr>
          <w:sz w:val="28"/>
        </w:rPr>
        <w:t>июня</w:t>
      </w:r>
      <w:r>
        <w:rPr>
          <w:spacing w:val="-2"/>
          <w:sz w:val="28"/>
        </w:rPr>
        <w:t xml:space="preserve"> </w:t>
      </w:r>
      <w:r>
        <w:rPr>
          <w:sz w:val="28"/>
        </w:rPr>
        <w:t>2025</w:t>
      </w:r>
      <w:r>
        <w:rPr>
          <w:spacing w:val="-2"/>
          <w:sz w:val="28"/>
        </w:rPr>
        <w:t xml:space="preserve"> года.</w:t>
      </w:r>
    </w:p>
    <w:p w14:paraId="1E798A54">
      <w:pPr>
        <w:pStyle w:val="7"/>
        <w:numPr>
          <w:ilvl w:val="1"/>
          <w:numId w:val="1"/>
        </w:numPr>
        <w:tabs>
          <w:tab w:val="left" w:pos="118"/>
          <w:tab w:val="left" w:pos="627"/>
        </w:tabs>
        <w:spacing w:before="165" w:line="237" w:lineRule="auto"/>
        <w:ind w:right="106" w:hanging="3"/>
        <w:jc w:val="both"/>
        <w:rPr>
          <w:sz w:val="28"/>
        </w:rPr>
      </w:pPr>
      <w:r>
        <w:rPr>
          <w:sz w:val="28"/>
        </w:rPr>
        <w:t>Награждение победителей: в июне 2025 года в дату, приуроченную к Дню русского языка – Пушкинскому дню России.</w:t>
      </w:r>
    </w:p>
    <w:p w14:paraId="37BC7A87">
      <w:pPr>
        <w:pStyle w:val="5"/>
        <w:ind w:left="0"/>
      </w:pPr>
    </w:p>
    <w:p w14:paraId="54B567DB">
      <w:pPr>
        <w:pStyle w:val="5"/>
        <w:spacing w:before="7"/>
        <w:ind w:left="0"/>
      </w:pPr>
    </w:p>
    <w:p w14:paraId="4E5E1C17">
      <w:pPr>
        <w:pStyle w:val="7"/>
        <w:numPr>
          <w:ilvl w:val="0"/>
          <w:numId w:val="1"/>
        </w:numPr>
        <w:tabs>
          <w:tab w:val="left" w:pos="3722"/>
        </w:tabs>
        <w:ind w:left="3722" w:hanging="284"/>
        <w:jc w:val="left"/>
        <w:rPr>
          <w:b/>
          <w:position w:val="1"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14:paraId="0B688EE7">
      <w:pPr>
        <w:pStyle w:val="5"/>
        <w:spacing w:before="36"/>
        <w:ind w:left="0"/>
        <w:rPr>
          <w:b/>
        </w:rPr>
      </w:pPr>
    </w:p>
    <w:p w14:paraId="453EE0A6">
      <w:pPr>
        <w:pStyle w:val="5"/>
        <w:spacing w:line="264" w:lineRule="auto"/>
        <w:ind w:right="107" w:hanging="3"/>
        <w:jc w:val="both"/>
      </w:pPr>
      <w:r>
        <w:t>Участниками конкурса могут стать школьники и студенты, педагоги образовательных организаций всех форм собственности, представители родительского сообщества, родительских комитетов и других объединений родителей, общественных организаций, деятели культуры и искусства.</w:t>
      </w:r>
    </w:p>
    <w:p w14:paraId="183D2B01">
      <w:pPr>
        <w:pStyle w:val="5"/>
        <w:spacing w:before="34"/>
        <w:ind w:left="0"/>
      </w:pPr>
    </w:p>
    <w:p w14:paraId="7DA79203">
      <w:pPr>
        <w:pStyle w:val="7"/>
        <w:numPr>
          <w:ilvl w:val="0"/>
          <w:numId w:val="1"/>
        </w:numPr>
        <w:tabs>
          <w:tab w:val="left" w:pos="3987"/>
        </w:tabs>
        <w:spacing w:before="1" w:line="319" w:lineRule="exact"/>
        <w:ind w:left="3987" w:hanging="280"/>
        <w:jc w:val="both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участия</w:t>
      </w:r>
    </w:p>
    <w:p w14:paraId="20997653">
      <w:pPr>
        <w:pStyle w:val="7"/>
        <w:numPr>
          <w:ilvl w:val="1"/>
          <w:numId w:val="1"/>
        </w:numPr>
        <w:tabs>
          <w:tab w:val="left" w:pos="118"/>
          <w:tab w:val="left" w:pos="610"/>
        </w:tabs>
        <w:spacing w:line="259" w:lineRule="auto"/>
        <w:ind w:right="107" w:hanging="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 необходимо создать</w:t>
      </w:r>
      <w:r>
        <w:rPr>
          <w:spacing w:val="-2"/>
          <w:sz w:val="28"/>
        </w:rPr>
        <w:t xml:space="preserve"> </w:t>
      </w:r>
      <w:r>
        <w:rPr>
          <w:color w:val="191919"/>
          <w:sz w:val="28"/>
        </w:rPr>
        <w:t>аудиовизуальное</w:t>
      </w:r>
      <w:r>
        <w:rPr>
          <w:color w:val="191919"/>
          <w:spacing w:val="-1"/>
          <w:sz w:val="28"/>
        </w:rPr>
        <w:t xml:space="preserve"> </w:t>
      </w:r>
      <w:r>
        <w:rPr>
          <w:color w:val="191919"/>
          <w:sz w:val="28"/>
        </w:rPr>
        <w:t xml:space="preserve">произведение </w:t>
      </w:r>
      <w:r>
        <w:rPr>
          <w:sz w:val="28"/>
        </w:rPr>
        <w:t>(видеоролик, короткометражный фильм, короткометражный анимационный фильм), популяризирующее использование современного русского языка без нецензурной лексики и излишнего использования иностранных слов в быту и в общественном пространстве.</w:t>
      </w:r>
    </w:p>
    <w:p w14:paraId="3A5D2419">
      <w:pPr>
        <w:pStyle w:val="5"/>
        <w:spacing w:before="155" w:line="259" w:lineRule="auto"/>
        <w:ind w:right="106" w:hanging="3"/>
        <w:jc w:val="both"/>
      </w:pPr>
      <w:r>
        <w:t>Аудиовизуальное произведение может демонстрировать лучшие примеры использования в повседневной жизни современного русского языка без нецензурной лексики и излишнего использования иностранных слов.</w:t>
      </w:r>
    </w:p>
    <w:p w14:paraId="223E93AC">
      <w:pPr>
        <w:pStyle w:val="7"/>
        <w:numPr>
          <w:ilvl w:val="1"/>
          <w:numId w:val="1"/>
        </w:numPr>
        <w:tabs>
          <w:tab w:val="left" w:pos="118"/>
          <w:tab w:val="left" w:pos="622"/>
        </w:tabs>
        <w:spacing w:before="159" w:line="259" w:lineRule="auto"/>
        <w:ind w:right="106" w:hanging="3"/>
        <w:jc w:val="both"/>
        <w:rPr>
          <w:sz w:val="28"/>
        </w:rPr>
      </w:pPr>
      <w:r>
        <w:rPr>
          <w:sz w:val="28"/>
        </w:rPr>
        <w:t>Технические параметры аудиовизуального произведения: формат: mp4 или mov,</w:t>
      </w:r>
      <w:r>
        <w:rPr>
          <w:spacing w:val="38"/>
          <w:sz w:val="28"/>
        </w:rPr>
        <w:t xml:space="preserve"> </w:t>
      </w:r>
      <w:r>
        <w:rPr>
          <w:sz w:val="28"/>
        </w:rPr>
        <w:t>Вес:</w:t>
      </w:r>
      <w:r>
        <w:rPr>
          <w:spacing w:val="37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90</w:t>
      </w:r>
      <w:r>
        <w:rPr>
          <w:spacing w:val="37"/>
          <w:sz w:val="28"/>
        </w:rPr>
        <w:t xml:space="preserve"> </w:t>
      </w:r>
      <w:r>
        <w:rPr>
          <w:sz w:val="28"/>
        </w:rPr>
        <w:t>Мб.,</w:t>
      </w:r>
      <w:r>
        <w:rPr>
          <w:spacing w:val="37"/>
          <w:sz w:val="28"/>
        </w:rPr>
        <w:t xml:space="preserve"> </w:t>
      </w:r>
      <w:r>
        <w:rPr>
          <w:sz w:val="28"/>
        </w:rPr>
        <w:t>Ширина</w:t>
      </w:r>
      <w:r>
        <w:rPr>
          <w:spacing w:val="37"/>
          <w:sz w:val="28"/>
        </w:rPr>
        <w:t xml:space="preserve"> </w:t>
      </w:r>
      <w:r>
        <w:rPr>
          <w:sz w:val="28"/>
        </w:rPr>
        <w:t>до:</w:t>
      </w:r>
      <w:r>
        <w:rPr>
          <w:spacing w:val="37"/>
          <w:sz w:val="28"/>
        </w:rPr>
        <w:t xml:space="preserve"> </w:t>
      </w:r>
      <w:r>
        <w:rPr>
          <w:sz w:val="28"/>
        </w:rPr>
        <w:t>600</w:t>
      </w:r>
      <w:r>
        <w:rPr>
          <w:spacing w:val="37"/>
          <w:sz w:val="28"/>
        </w:rPr>
        <w:t xml:space="preserve"> </w:t>
      </w:r>
      <w:r>
        <w:rPr>
          <w:sz w:val="28"/>
        </w:rPr>
        <w:t>px.,</w:t>
      </w:r>
      <w:r>
        <w:rPr>
          <w:spacing w:val="37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38"/>
          <w:sz w:val="28"/>
        </w:rPr>
        <w:t xml:space="preserve"> </w:t>
      </w:r>
      <w:r>
        <w:rPr>
          <w:sz w:val="28"/>
        </w:rPr>
        <w:t>сторон:</w:t>
      </w:r>
      <w:r>
        <w:rPr>
          <w:spacing w:val="37"/>
          <w:sz w:val="28"/>
        </w:rPr>
        <w:t xml:space="preserve"> </w:t>
      </w:r>
      <w:r>
        <w:rPr>
          <w:sz w:val="28"/>
        </w:rPr>
        <w:t>1:1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37"/>
          <w:sz w:val="28"/>
        </w:rPr>
        <w:t xml:space="preserve"> </w:t>
      </w:r>
      <w:r>
        <w:rPr>
          <w:sz w:val="28"/>
        </w:rPr>
        <w:t>16:9,</w:t>
      </w:r>
    </w:p>
    <w:p w14:paraId="5B8E49BE">
      <w:pPr>
        <w:spacing w:line="259" w:lineRule="auto"/>
        <w:jc w:val="both"/>
        <w:rPr>
          <w:sz w:val="28"/>
        </w:rPr>
        <w:sectPr>
          <w:pgSz w:w="11910" w:h="16840"/>
          <w:pgMar w:top="1160" w:right="740" w:bottom="280" w:left="1300" w:header="720" w:footer="720" w:gutter="0"/>
          <w:cols w:space="720" w:num="1"/>
        </w:sectPr>
      </w:pPr>
    </w:p>
    <w:p w14:paraId="74172904">
      <w:pPr>
        <w:pStyle w:val="5"/>
        <w:spacing w:before="77"/>
        <w:jc w:val="both"/>
      </w:pPr>
      <w:r>
        <w:t>разрешение:</w:t>
      </w:r>
      <w:r>
        <w:rPr>
          <w:spacing w:val="49"/>
          <w:w w:val="150"/>
        </w:rPr>
        <w:t xml:space="preserve">   </w:t>
      </w:r>
      <w:r>
        <w:t>от</w:t>
      </w:r>
      <w:r>
        <w:rPr>
          <w:spacing w:val="48"/>
          <w:w w:val="150"/>
        </w:rPr>
        <w:t xml:space="preserve">   </w:t>
      </w:r>
      <w:r>
        <w:t>640x360,</w:t>
      </w:r>
      <w:r>
        <w:rPr>
          <w:spacing w:val="50"/>
          <w:w w:val="150"/>
        </w:rPr>
        <w:t xml:space="preserve">   </w:t>
      </w:r>
      <w:r>
        <w:t>рекомендуемые:</w:t>
      </w:r>
      <w:r>
        <w:rPr>
          <w:spacing w:val="50"/>
          <w:w w:val="150"/>
        </w:rPr>
        <w:t xml:space="preserve">   </w:t>
      </w:r>
      <w:r>
        <w:t>1280x720,</w:t>
      </w:r>
      <w:r>
        <w:rPr>
          <w:spacing w:val="49"/>
          <w:w w:val="150"/>
        </w:rPr>
        <w:t xml:space="preserve">   </w:t>
      </w:r>
      <w:r>
        <w:rPr>
          <w:spacing w:val="-2"/>
        </w:rPr>
        <w:t>1920x1080,</w:t>
      </w:r>
    </w:p>
    <w:p w14:paraId="378D67E1">
      <w:pPr>
        <w:pStyle w:val="5"/>
        <w:spacing w:before="27"/>
        <w:jc w:val="both"/>
      </w:pPr>
      <w:r>
        <w:t>продолжительность: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300</w:t>
      </w:r>
      <w:r>
        <w:rPr>
          <w:spacing w:val="-5"/>
        </w:rPr>
        <w:t xml:space="preserve"> </w:t>
      </w:r>
      <w:r>
        <w:rPr>
          <w:spacing w:val="-2"/>
        </w:rPr>
        <w:t>секунд.</w:t>
      </w:r>
    </w:p>
    <w:p w14:paraId="46D6EC18">
      <w:pPr>
        <w:pStyle w:val="7"/>
        <w:numPr>
          <w:ilvl w:val="1"/>
          <w:numId w:val="1"/>
        </w:numPr>
        <w:tabs>
          <w:tab w:val="left" w:pos="604"/>
        </w:tabs>
        <w:spacing w:before="187"/>
        <w:ind w:left="116" w:right="115" w:firstLine="0"/>
        <w:rPr>
          <w:sz w:val="28"/>
        </w:rPr>
      </w:pPr>
      <w:r>
        <w:rPr>
          <w:sz w:val="28"/>
        </w:rPr>
        <w:t>Аудиовизуальное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 социальной сети ВКонтакте, обязательно отметить хештеги #великийимогучий и #аноастик. Затем пройти электронную регистрацию в yandex-форме </w:t>
      </w:r>
      <w:r>
        <w:fldChar w:fldCharType="begin"/>
      </w:r>
      <w:r>
        <w:instrText xml:space="preserve"> HYPERLINK "https://forms.yandex.ru/cloud/674da5e090fa7b944224c879/" \h </w:instrText>
      </w:r>
      <w:r>
        <w:fldChar w:fldCharType="separate"/>
      </w:r>
      <w:r>
        <w:rPr>
          <w:color w:val="0462C0"/>
          <w:spacing w:val="-2"/>
          <w:sz w:val="28"/>
          <w:u w:val="single" w:color="0462C0"/>
        </w:rPr>
        <w:t>https://forms.yandex.ru/cloud/674da5e090fa7b944224c879/</w:t>
      </w:r>
      <w:r>
        <w:rPr>
          <w:color w:val="0462C0"/>
          <w:spacing w:val="-2"/>
          <w:sz w:val="28"/>
          <w:u w:val="single" w:color="0462C0"/>
        </w:rPr>
        <w:fldChar w:fldCharType="end"/>
      </w:r>
    </w:p>
    <w:p w14:paraId="3E2C27E4">
      <w:pPr>
        <w:pStyle w:val="5"/>
        <w:spacing w:before="1"/>
        <w:ind w:firstLine="496"/>
      </w:pPr>
      <w:r>
        <w:t>Данные, указанные при регистрации, будут использованы для оформления наградной документации.</w:t>
      </w:r>
    </w:p>
    <w:p w14:paraId="3F032122">
      <w:pPr>
        <w:pStyle w:val="5"/>
        <w:spacing w:before="188"/>
        <w:ind w:left="0"/>
      </w:pPr>
    </w:p>
    <w:p w14:paraId="761ADDE1">
      <w:pPr>
        <w:pStyle w:val="7"/>
        <w:numPr>
          <w:ilvl w:val="0"/>
          <w:numId w:val="1"/>
        </w:numPr>
        <w:tabs>
          <w:tab w:val="left" w:pos="3406"/>
        </w:tabs>
        <w:ind w:left="3406" w:hanging="280"/>
        <w:jc w:val="left"/>
        <w:rPr>
          <w:b/>
          <w:sz w:val="28"/>
        </w:rPr>
      </w:pPr>
      <w:r>
        <w:rPr>
          <w:b/>
          <w:sz w:val="28"/>
        </w:rPr>
        <w:t>Награждение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победителей</w:t>
      </w:r>
    </w:p>
    <w:p w14:paraId="7FBEFA58">
      <w:pPr>
        <w:pStyle w:val="7"/>
        <w:numPr>
          <w:ilvl w:val="1"/>
          <w:numId w:val="1"/>
        </w:numPr>
        <w:tabs>
          <w:tab w:val="left" w:pos="118"/>
          <w:tab w:val="left" w:pos="622"/>
        </w:tabs>
        <w:spacing w:before="183"/>
        <w:ind w:right="115" w:hanging="3"/>
        <w:jc w:val="both"/>
        <w:rPr>
          <w:sz w:val="28"/>
        </w:rPr>
      </w:pPr>
      <w:r>
        <w:rPr>
          <w:sz w:val="28"/>
        </w:rPr>
        <w:t>Все участники, прошедшие техническую экспертизу, получат сертификаты участников Конкурса.</w:t>
      </w:r>
    </w:p>
    <w:p w14:paraId="5C96FAAD">
      <w:pPr>
        <w:pStyle w:val="7"/>
        <w:numPr>
          <w:ilvl w:val="1"/>
          <w:numId w:val="1"/>
        </w:numPr>
        <w:tabs>
          <w:tab w:val="left" w:pos="118"/>
          <w:tab w:val="left" w:pos="533"/>
        </w:tabs>
        <w:spacing w:before="1"/>
        <w:ind w:right="111" w:hanging="3"/>
        <w:jc w:val="both"/>
        <w:rPr>
          <w:sz w:val="28"/>
        </w:rPr>
      </w:pPr>
      <w:r>
        <w:rPr>
          <w:sz w:val="28"/>
        </w:rPr>
        <w:t>Победителями Конкурса будут признаны ТОП-20 авторов аудиовизуальных произведений, которые будут приглашены для участия в торжественной церемонии</w:t>
      </w:r>
      <w:r>
        <w:rPr>
          <w:spacing w:val="-18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Москву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июне</w:t>
      </w:r>
      <w:r>
        <w:rPr>
          <w:spacing w:val="-15"/>
          <w:sz w:val="28"/>
        </w:rPr>
        <w:t xml:space="preserve"> </w:t>
      </w:r>
      <w:r>
        <w:rPr>
          <w:sz w:val="28"/>
        </w:rPr>
        <w:t>2025</w:t>
      </w:r>
      <w:r>
        <w:rPr>
          <w:spacing w:val="-14"/>
          <w:sz w:val="28"/>
        </w:rPr>
        <w:t xml:space="preserve"> </w:t>
      </w:r>
      <w:r>
        <w:rPr>
          <w:sz w:val="28"/>
        </w:rPr>
        <w:t>года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дату,</w:t>
      </w:r>
      <w:r>
        <w:rPr>
          <w:spacing w:val="-13"/>
          <w:sz w:val="28"/>
        </w:rPr>
        <w:t xml:space="preserve"> </w:t>
      </w:r>
      <w:r>
        <w:rPr>
          <w:sz w:val="28"/>
        </w:rPr>
        <w:t>приуроченную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Дню русского языка – Пушкинскому дню России.</w:t>
      </w:r>
    </w:p>
    <w:p w14:paraId="271BB0AA">
      <w:pPr>
        <w:pStyle w:val="7"/>
        <w:numPr>
          <w:ilvl w:val="1"/>
          <w:numId w:val="1"/>
        </w:numPr>
        <w:tabs>
          <w:tab w:val="left" w:pos="118"/>
          <w:tab w:val="left" w:pos="536"/>
        </w:tabs>
        <w:ind w:right="114" w:hanging="3"/>
        <w:jc w:val="both"/>
        <w:rPr>
          <w:sz w:val="28"/>
        </w:rPr>
      </w:pPr>
      <w:r>
        <w:rPr>
          <w:sz w:val="28"/>
        </w:rPr>
        <w:t>Лучшие аудиовизуальные произведения будут рекомендованы для трансляции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телевидении.</w:t>
      </w:r>
      <w:r>
        <w:rPr>
          <w:spacing w:val="-7"/>
          <w:sz w:val="28"/>
        </w:rPr>
        <w:t xml:space="preserve"> </w:t>
      </w:r>
      <w:r>
        <w:rPr>
          <w:sz w:val="28"/>
        </w:rPr>
        <w:t>Члены Организационного комитета Конкурса получат право наградить участников специальными призами.</w:t>
      </w:r>
    </w:p>
    <w:p w14:paraId="6C554039">
      <w:pPr>
        <w:pStyle w:val="5"/>
        <w:spacing w:before="168"/>
        <w:ind w:left="0"/>
      </w:pPr>
    </w:p>
    <w:p w14:paraId="58241701">
      <w:pPr>
        <w:pStyle w:val="7"/>
        <w:numPr>
          <w:ilvl w:val="0"/>
          <w:numId w:val="1"/>
        </w:numPr>
        <w:tabs>
          <w:tab w:val="left" w:pos="944"/>
          <w:tab w:val="left" w:pos="2536"/>
          <w:tab w:val="left" w:pos="3736"/>
          <w:tab w:val="left" w:pos="5102"/>
          <w:tab w:val="left" w:pos="6755"/>
          <w:tab w:val="left" w:pos="7272"/>
          <w:tab w:val="left" w:pos="8371"/>
          <w:tab w:val="left" w:pos="8781"/>
        </w:tabs>
        <w:spacing w:line="237" w:lineRule="auto"/>
        <w:ind w:left="116" w:right="105" w:firstLine="549"/>
        <w:jc w:val="center"/>
        <w:rPr>
          <w:b/>
          <w:sz w:val="28"/>
        </w:rPr>
      </w:pPr>
      <w:r>
        <w:rPr>
          <w:b/>
          <w:sz w:val="28"/>
        </w:rPr>
        <w:t>Контактная информация Конкурса</w:t>
      </w:r>
    </w:p>
    <w:p w14:paraId="01D7D458">
      <w:pPr>
        <w:tabs>
          <w:tab w:val="left" w:pos="944"/>
          <w:tab w:val="left" w:pos="2536"/>
          <w:tab w:val="left" w:pos="3736"/>
          <w:tab w:val="left" w:pos="5102"/>
          <w:tab w:val="left" w:pos="6755"/>
          <w:tab w:val="left" w:pos="7272"/>
          <w:tab w:val="left" w:pos="8371"/>
          <w:tab w:val="left" w:pos="8781"/>
        </w:tabs>
        <w:spacing w:line="237" w:lineRule="auto"/>
        <w:ind w:left="116" w:right="105"/>
        <w:rPr>
          <w:spacing w:val="-2"/>
          <w:sz w:val="28"/>
        </w:rPr>
      </w:pPr>
    </w:p>
    <w:p w14:paraId="667D8984">
      <w:pPr>
        <w:tabs>
          <w:tab w:val="left" w:pos="944"/>
          <w:tab w:val="left" w:pos="2536"/>
          <w:tab w:val="left" w:pos="3736"/>
          <w:tab w:val="left" w:pos="5102"/>
          <w:tab w:val="left" w:pos="6755"/>
          <w:tab w:val="left" w:pos="7272"/>
          <w:tab w:val="left" w:pos="8371"/>
          <w:tab w:val="left" w:pos="8781"/>
        </w:tabs>
        <w:spacing w:line="237" w:lineRule="auto"/>
        <w:ind w:left="116" w:right="105"/>
        <w:rPr>
          <w:spacing w:val="-2"/>
          <w:sz w:val="28"/>
        </w:rPr>
      </w:pPr>
      <w:r>
        <w:rPr>
          <w:spacing w:val="-2"/>
          <w:sz w:val="28"/>
        </w:rPr>
        <w:t xml:space="preserve">По вопросам координации работы оргкомитета, жюри и партнёров </w:t>
      </w:r>
      <w:r>
        <w:fldChar w:fldCharType="begin"/>
      </w:r>
      <w:r>
        <w:instrText xml:space="preserve"> HYPERLINK "mailto:n.abalikhina@oprf.ru" </w:instrText>
      </w:r>
      <w:r>
        <w:fldChar w:fldCharType="separate"/>
      </w:r>
      <w:r>
        <w:rPr>
          <w:rStyle w:val="4"/>
          <w:spacing w:val="-2"/>
          <w:sz w:val="28"/>
        </w:rPr>
        <w:t>n.abalikhina@oprf.ru</w:t>
      </w:r>
      <w:r>
        <w:rPr>
          <w:rStyle w:val="4"/>
          <w:spacing w:val="-2"/>
          <w:sz w:val="28"/>
        </w:rPr>
        <w:fldChar w:fldCharType="end"/>
      </w:r>
      <w:r>
        <w:rPr>
          <w:spacing w:val="-2"/>
          <w:sz w:val="28"/>
        </w:rPr>
        <w:t xml:space="preserve"> </w:t>
      </w:r>
    </w:p>
    <w:p w14:paraId="6D7BC51A">
      <w:pPr>
        <w:tabs>
          <w:tab w:val="left" w:pos="944"/>
          <w:tab w:val="left" w:pos="2536"/>
          <w:tab w:val="left" w:pos="3736"/>
          <w:tab w:val="left" w:pos="5102"/>
          <w:tab w:val="left" w:pos="6755"/>
          <w:tab w:val="left" w:pos="7272"/>
          <w:tab w:val="left" w:pos="8371"/>
          <w:tab w:val="left" w:pos="8781"/>
        </w:tabs>
        <w:spacing w:line="237" w:lineRule="auto"/>
        <w:ind w:left="116" w:right="105"/>
        <w:rPr>
          <w:spacing w:val="-2"/>
          <w:sz w:val="28"/>
        </w:rPr>
      </w:pPr>
    </w:p>
    <w:p w14:paraId="5F5ADC55">
      <w:pPr>
        <w:tabs>
          <w:tab w:val="left" w:pos="944"/>
          <w:tab w:val="left" w:pos="2536"/>
          <w:tab w:val="left" w:pos="3736"/>
          <w:tab w:val="left" w:pos="5102"/>
          <w:tab w:val="left" w:pos="6755"/>
          <w:tab w:val="left" w:pos="7272"/>
          <w:tab w:val="left" w:pos="8371"/>
          <w:tab w:val="left" w:pos="8781"/>
        </w:tabs>
        <w:spacing w:line="237" w:lineRule="auto"/>
        <w:ind w:left="116" w:right="105"/>
        <w:rPr>
          <w:spacing w:val="-2"/>
          <w:sz w:val="28"/>
        </w:rPr>
      </w:pPr>
      <w:r>
        <w:rPr>
          <w:spacing w:val="-2"/>
          <w:sz w:val="28"/>
        </w:rPr>
        <w:t>По организационным вопросам участников конкурса</w:t>
      </w:r>
    </w:p>
    <w:p w14:paraId="43083A16">
      <w:pPr>
        <w:tabs>
          <w:tab w:val="left" w:pos="944"/>
          <w:tab w:val="left" w:pos="2536"/>
          <w:tab w:val="left" w:pos="3736"/>
          <w:tab w:val="left" w:pos="5102"/>
          <w:tab w:val="left" w:pos="6755"/>
          <w:tab w:val="left" w:pos="7272"/>
          <w:tab w:val="left" w:pos="8371"/>
          <w:tab w:val="left" w:pos="8781"/>
        </w:tabs>
        <w:spacing w:line="237" w:lineRule="auto"/>
        <w:ind w:left="116" w:right="105"/>
        <w:rPr>
          <w:spacing w:val="-2"/>
          <w:sz w:val="28"/>
          <w:lang w:val="en-US"/>
        </w:rPr>
      </w:pPr>
      <w:r>
        <w:fldChar w:fldCharType="begin"/>
      </w:r>
      <w:r>
        <w:instrText xml:space="preserve"> HYPERLINK "mailto:anoastikteam@yandex.ru" </w:instrText>
      </w:r>
      <w:r>
        <w:fldChar w:fldCharType="separate"/>
      </w:r>
      <w:r>
        <w:rPr>
          <w:rStyle w:val="4"/>
          <w:spacing w:val="-2"/>
          <w:sz w:val="28"/>
          <w:lang w:val="en-US"/>
        </w:rPr>
        <w:t>anoastikteam@yandex.ru</w:t>
      </w:r>
      <w:r>
        <w:rPr>
          <w:rStyle w:val="4"/>
          <w:spacing w:val="-2"/>
          <w:sz w:val="28"/>
          <w:lang w:val="en-US"/>
        </w:rPr>
        <w:fldChar w:fldCharType="end"/>
      </w:r>
      <w:r>
        <w:rPr>
          <w:spacing w:val="-2"/>
          <w:sz w:val="28"/>
          <w:lang w:val="en-US"/>
        </w:rPr>
        <w:t xml:space="preserve"> </w:t>
      </w:r>
    </w:p>
    <w:sectPr>
      <w:pgSz w:w="11910" w:h="16840"/>
      <w:pgMar w:top="1140" w:right="740" w:bottom="28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17BF"/>
    <w:multiLevelType w:val="multilevel"/>
    <w:tmpl w:val="640017BF"/>
    <w:lvl w:ilvl="0" w:tentative="0">
      <w:start w:val="1"/>
      <w:numFmt w:val="decimal"/>
      <w:lvlText w:val="%1."/>
      <w:lvlJc w:val="left"/>
      <w:pPr>
        <w:ind w:left="3904" w:hanging="286"/>
        <w:jc w:val="righ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8" w:hanging="5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18" w:hanging="4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225" w:hanging="4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88" w:hanging="4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51" w:hanging="4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14" w:hanging="4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77" w:hanging="4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0" w:hanging="4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6AAE"/>
    <w:rsid w:val="00361197"/>
    <w:rsid w:val="004341F2"/>
    <w:rsid w:val="00935F23"/>
    <w:rsid w:val="00BF6AAE"/>
    <w:rsid w:val="32B1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qFormat/>
    <w:uiPriority w:val="1"/>
    <w:pPr>
      <w:ind w:left="118"/>
    </w:pPr>
    <w:rPr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8" w:hanging="3"/>
      <w:jc w:val="both"/>
    </w:p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768</Words>
  <Characters>4382</Characters>
  <Lines>36</Lines>
  <Paragraphs>10</Paragraphs>
  <TotalTime>26</TotalTime>
  <ScaleCrop>false</ScaleCrop>
  <LinksUpToDate>false</LinksUpToDate>
  <CharactersWithSpaces>5140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2024-12-11T12:41:00Z</dcterms:created>
  <dc:creator>Мама</dc:creator>
  <cp:lastModifiedBy>Мама</cp:lastModifiedBy>
  <dcterms:modified xsi:type="dcterms:W3CDTF">2025-01-16T09:03:58Z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2024-12-11T00:00:00Z</vt:filetime>
  </property>
  <property fmtid="{D5CDD505-2E9C-101B-9397-08002B2CF9AE}" pid="3" name="Producer">
    <vt:lpwstr>iLovePDF</vt:lpwstr>
  </property>
  <property fmtid="{D5CDD505-2E9C-101B-9397-08002B2CF9AE}" pid="4" name="KSOProductBuildVer">
    <vt:lpwstr>1049-12.2.0.19805</vt:lpwstr>
  </property>
  <property fmtid="{D5CDD505-2E9C-101B-9397-08002B2CF9AE}" pid="5" name="ICV">
    <vt:lpwstr>135EDFB03AF14B41BB6F872BD3492AA9_13</vt:lpwstr>
  </property>
</Properties>
</file>